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0022" w:rsidRPr="000B7695" w:rsidRDefault="005B0022" w:rsidP="005B0022">
      <w:pPr>
        <w:spacing w:after="0"/>
        <w:rPr>
          <w:rFonts w:asciiTheme="minorBidi" w:hAnsiTheme="minorBidi"/>
          <w:sz w:val="2"/>
          <w:szCs w:val="2"/>
        </w:rPr>
      </w:pPr>
    </w:p>
    <w:p w:rsidR="005B0022" w:rsidRDefault="0004597F" w:rsidP="005B0022">
      <w:pPr>
        <w:tabs>
          <w:tab w:val="left" w:pos="7548"/>
        </w:tabs>
        <w:spacing w:after="0"/>
        <w:rPr>
          <w:rFonts w:asciiTheme="minorBidi" w:hAnsiTheme="minorBidi"/>
        </w:rPr>
      </w:pPr>
      <w:r w:rsidRPr="0004597F">
        <w:rPr>
          <w:rFonts w:asciiTheme="minorBidi" w:hAnsiTheme="minorBidi"/>
          <w:noProof/>
          <w:sz w:val="24"/>
          <w:szCs w:val="24"/>
          <w:lang w:eastAsia="fr-FR"/>
        </w:rPr>
        <w:pict>
          <v:shapetype id="_x0000_t202" coordsize="21600,21600" o:spt="202" path="m,l,21600r21600,l21600,xe">
            <v:stroke joinstyle="miter"/>
            <v:path gradientshapeok="t" o:connecttype="rect"/>
          </v:shapetype>
          <v:shape id="_x0000_s1030" type="#_x0000_t202" style="position:absolute;margin-left:348.95pt;margin-top:6.6pt;width:101.65pt;height:25.8pt;z-index:251663360" strokecolor="white">
            <v:textbox style="mso-next-textbox:#_x0000_s1030">
              <w:txbxContent>
                <w:p w:rsidR="005B0022" w:rsidRPr="00CF57E0" w:rsidRDefault="005B0022" w:rsidP="005B0022">
                  <w:pPr>
                    <w:spacing w:after="0"/>
                    <w:jc w:val="right"/>
                    <w:rPr>
                      <w:color w:val="0070C0"/>
                      <w:sz w:val="12"/>
                      <w:szCs w:val="12"/>
                      <w:rtl/>
                      <w:lang w:bidi="ar-DZ"/>
                    </w:rPr>
                  </w:pPr>
                  <w:r w:rsidRPr="00CF57E0">
                    <w:rPr>
                      <w:rFonts w:hint="cs"/>
                      <w:color w:val="0070C0"/>
                      <w:sz w:val="12"/>
                      <w:szCs w:val="12"/>
                      <w:rtl/>
                      <w:lang w:bidi="ar-DZ"/>
                    </w:rPr>
                    <w:t>الإتحاد الجزائري لكرة القدم</w:t>
                  </w:r>
                </w:p>
                <w:p w:rsidR="005B0022" w:rsidRPr="00CF57E0" w:rsidRDefault="005B0022" w:rsidP="005B0022">
                  <w:pPr>
                    <w:spacing w:after="0"/>
                    <w:jc w:val="right"/>
                    <w:rPr>
                      <w:color w:val="0070C0"/>
                      <w:sz w:val="12"/>
                      <w:szCs w:val="12"/>
                      <w:lang w:bidi="ar-DZ"/>
                    </w:rPr>
                  </w:pPr>
                  <w:r w:rsidRPr="00CF57E0">
                    <w:rPr>
                      <w:color w:val="0070C0"/>
                      <w:sz w:val="12"/>
                      <w:szCs w:val="12"/>
                      <w:lang w:bidi="ar-DZ"/>
                    </w:rPr>
                    <w:t xml:space="preserve">Fédération Algérienne de Football </w:t>
                  </w:r>
                </w:p>
                <w:p w:rsidR="005B0022" w:rsidRDefault="005B0022" w:rsidP="005B0022">
                  <w:pPr>
                    <w:jc w:val="right"/>
                    <w:rPr>
                      <w:rtl/>
                      <w:lang w:bidi="ar-DZ"/>
                    </w:rPr>
                  </w:pPr>
                </w:p>
              </w:txbxContent>
            </v:textbox>
          </v:shape>
        </w:pict>
      </w:r>
      <w:r w:rsidR="005B0022">
        <w:rPr>
          <w:rFonts w:asciiTheme="minorBidi" w:hAnsiTheme="minorBidi"/>
          <w:noProof/>
          <w:sz w:val="24"/>
          <w:szCs w:val="24"/>
          <w:lang w:eastAsia="fr-FR"/>
        </w:rPr>
        <w:drawing>
          <wp:anchor distT="12192" distB="19812" distL="114300" distR="121158" simplePos="0" relativeHeight="251660288" behindDoc="0" locked="0" layoutInCell="1" allowOverlap="1">
            <wp:simplePos x="0" y="0"/>
            <wp:positionH relativeFrom="margin">
              <wp:posOffset>-95250</wp:posOffset>
            </wp:positionH>
            <wp:positionV relativeFrom="margin">
              <wp:posOffset>91440</wp:posOffset>
            </wp:positionV>
            <wp:extent cx="1017270" cy="952500"/>
            <wp:effectExtent l="19050" t="0" r="0" b="0"/>
            <wp:wrapSquare wrapText="bothSides"/>
            <wp:docPr id="1" name="Image 4"/>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5" cstate="print">
                      <a:lum bright="-17000" contrast="64000"/>
                      <a:extLst>
                        <a:ext uri="{28A0092B-C50C-407E-A947-70E740481C1C}">
                          <a14:useLocalDpi xmlns:lc="http://schemas.openxmlformats.org/drawingml/2006/lockedCanvas"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1017270" cy="952500"/>
                    </a:xfrm>
                    <a:prstGeom prst="rect">
                      <a:avLst/>
                    </a:prstGeom>
                    <a:ln>
                      <a:noFill/>
                    </a:ln>
                    <a:effectLst>
                      <a:softEdge rad="112500"/>
                    </a:effectLst>
                  </pic:spPr>
                </pic:pic>
              </a:graphicData>
            </a:graphic>
          </wp:anchor>
        </w:drawing>
      </w:r>
    </w:p>
    <w:p w:rsidR="005B0022" w:rsidRDefault="005B0022" w:rsidP="005B0022">
      <w:pPr>
        <w:tabs>
          <w:tab w:val="left" w:pos="6932"/>
        </w:tabs>
        <w:spacing w:after="0"/>
        <w:jc w:val="center"/>
        <w:rPr>
          <w:rFonts w:asciiTheme="majorHAnsi" w:hAnsiTheme="majorHAnsi"/>
          <w:b/>
          <w:bCs/>
          <w:sz w:val="2"/>
          <w:szCs w:val="2"/>
          <w:lang w:bidi="ar-DZ"/>
        </w:rPr>
      </w:pPr>
    </w:p>
    <w:p w:rsidR="005B0022" w:rsidRDefault="005B0022" w:rsidP="005B0022">
      <w:pPr>
        <w:spacing w:after="0"/>
        <w:rPr>
          <w:rFonts w:ascii="Cambria" w:hAnsi="Cambria"/>
          <w:b/>
          <w:bCs/>
          <w:sz w:val="24"/>
          <w:szCs w:val="24"/>
          <w:lang w:bidi="ar-DZ"/>
        </w:rPr>
      </w:pPr>
      <w:r>
        <w:rPr>
          <w:rFonts w:ascii="Cambria" w:hAnsi="Cambria"/>
          <w:b/>
          <w:bCs/>
          <w:sz w:val="24"/>
          <w:szCs w:val="24"/>
          <w:rtl/>
        </w:rPr>
        <w:t>الإتحـــــاد الجزائـــــري لكـــــرة القــــــدم</w:t>
      </w:r>
      <w:r>
        <w:rPr>
          <w:rFonts w:ascii="Cambria" w:hAnsi="Cambria"/>
          <w:b/>
          <w:bCs/>
          <w:sz w:val="24"/>
          <w:szCs w:val="24"/>
          <w:rtl/>
          <w:lang w:bidi="ar-DZ"/>
        </w:rPr>
        <w:t xml:space="preserve">                               </w:t>
      </w:r>
    </w:p>
    <w:p w:rsidR="005B0022" w:rsidRDefault="005B0022" w:rsidP="005B0022">
      <w:pPr>
        <w:spacing w:after="0"/>
        <w:jc w:val="center"/>
        <w:rPr>
          <w:rFonts w:ascii="Cambria" w:hAnsi="Cambria"/>
          <w:b/>
          <w:bCs/>
          <w:sz w:val="24"/>
          <w:szCs w:val="24"/>
          <w:rtl/>
        </w:rPr>
      </w:pPr>
      <w:r>
        <w:rPr>
          <w:rFonts w:ascii="Cambria" w:hAnsi="Cambria"/>
          <w:b/>
          <w:bCs/>
          <w:noProof/>
          <w:sz w:val="24"/>
          <w:szCs w:val="24"/>
          <w:lang w:eastAsia="fr-FR"/>
        </w:rPr>
        <w:drawing>
          <wp:anchor distT="0" distB="0" distL="114300" distR="114300" simplePos="0" relativeHeight="251661312" behindDoc="1" locked="0" layoutInCell="1" allowOverlap="1">
            <wp:simplePos x="0" y="0"/>
            <wp:positionH relativeFrom="column">
              <wp:posOffset>4866005</wp:posOffset>
            </wp:positionH>
            <wp:positionV relativeFrom="paragraph">
              <wp:posOffset>31750</wp:posOffset>
            </wp:positionV>
            <wp:extent cx="842010" cy="777240"/>
            <wp:effectExtent l="19050" t="0" r="0" b="0"/>
            <wp:wrapTight wrapText="bothSides">
              <wp:wrapPolygon edited="0">
                <wp:start x="-489" y="0"/>
                <wp:lineTo x="-489" y="20647"/>
                <wp:lineTo x="21502" y="20647"/>
                <wp:lineTo x="21502" y="0"/>
                <wp:lineTo x="-489" y="0"/>
              </wp:wrapPolygon>
            </wp:wrapTight>
            <wp:docPr id="2"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6"/>
                    <a:srcRect/>
                    <a:stretch>
                      <a:fillRect/>
                    </a:stretch>
                  </pic:blipFill>
                  <pic:spPr bwMode="auto">
                    <a:xfrm>
                      <a:off x="0" y="0"/>
                      <a:ext cx="842010" cy="777240"/>
                    </a:xfrm>
                    <a:prstGeom prst="rect">
                      <a:avLst/>
                    </a:prstGeom>
                    <a:noFill/>
                  </pic:spPr>
                </pic:pic>
              </a:graphicData>
            </a:graphic>
          </wp:anchor>
        </w:drawing>
      </w:r>
      <w:r>
        <w:rPr>
          <w:rFonts w:ascii="Cambria" w:hAnsi="Cambria"/>
          <w:b/>
          <w:bCs/>
          <w:sz w:val="24"/>
          <w:szCs w:val="24"/>
        </w:rPr>
        <w:t>FEDERATION  ALGERIENNE DE  FOOT- BALL</w:t>
      </w:r>
    </w:p>
    <w:p w:rsidR="005B0022" w:rsidRDefault="005B0022" w:rsidP="005B0022">
      <w:pPr>
        <w:spacing w:after="0"/>
        <w:jc w:val="center"/>
        <w:rPr>
          <w:rFonts w:ascii="Cambria" w:hAnsi="Cambria"/>
          <w:b/>
          <w:bCs/>
          <w:sz w:val="24"/>
          <w:szCs w:val="24"/>
          <w:rtl/>
        </w:rPr>
      </w:pPr>
      <w:r>
        <w:rPr>
          <w:rFonts w:ascii="Cambria" w:hAnsi="Cambria"/>
          <w:b/>
          <w:bCs/>
          <w:sz w:val="24"/>
          <w:szCs w:val="24"/>
          <w:rtl/>
        </w:rPr>
        <w:t xml:space="preserve">الرابطــة </w:t>
      </w:r>
      <w:proofErr w:type="spellStart"/>
      <w:r>
        <w:rPr>
          <w:rFonts w:ascii="Cambria" w:hAnsi="Cambria"/>
          <w:b/>
          <w:bCs/>
          <w:sz w:val="24"/>
          <w:szCs w:val="24"/>
          <w:rtl/>
        </w:rPr>
        <w:t>الولائيــة</w:t>
      </w:r>
      <w:proofErr w:type="spellEnd"/>
      <w:r>
        <w:rPr>
          <w:rFonts w:ascii="Cambria" w:hAnsi="Cambria"/>
          <w:b/>
          <w:bCs/>
          <w:sz w:val="24"/>
          <w:szCs w:val="24"/>
          <w:rtl/>
        </w:rPr>
        <w:t xml:space="preserve"> لكــرة القــدم </w:t>
      </w:r>
      <w:proofErr w:type="spellStart"/>
      <w:r>
        <w:rPr>
          <w:rFonts w:ascii="Cambria" w:hAnsi="Cambria"/>
          <w:b/>
          <w:bCs/>
          <w:sz w:val="24"/>
          <w:szCs w:val="24"/>
          <w:rtl/>
        </w:rPr>
        <w:t>تيبــازة</w:t>
      </w:r>
      <w:proofErr w:type="spellEnd"/>
    </w:p>
    <w:p w:rsidR="005B0022" w:rsidRDefault="005B0022" w:rsidP="005B0022">
      <w:pPr>
        <w:spacing w:after="0"/>
        <w:jc w:val="center"/>
        <w:rPr>
          <w:rFonts w:ascii="Cambria" w:hAnsi="Cambria"/>
          <w:b/>
          <w:bCs/>
          <w:sz w:val="24"/>
          <w:szCs w:val="24"/>
          <w:rtl/>
        </w:rPr>
      </w:pPr>
      <w:r>
        <w:rPr>
          <w:rFonts w:ascii="Cambria" w:hAnsi="Cambria"/>
          <w:b/>
          <w:bCs/>
          <w:sz w:val="24"/>
          <w:szCs w:val="24"/>
        </w:rPr>
        <w:t>LIGUE DE FOOT-BALL DE LA WILAYA DE TIPASA</w:t>
      </w:r>
    </w:p>
    <w:p w:rsidR="005B0022" w:rsidRPr="007B41C5" w:rsidRDefault="005B0022" w:rsidP="005B0022">
      <w:pPr>
        <w:tabs>
          <w:tab w:val="left" w:pos="6932"/>
        </w:tabs>
        <w:spacing w:after="0"/>
        <w:rPr>
          <w:rFonts w:asciiTheme="majorHAnsi" w:hAnsiTheme="majorHAnsi"/>
          <w:b/>
          <w:bCs/>
          <w:sz w:val="2"/>
          <w:szCs w:val="2"/>
          <w:lang w:bidi="ar-DZ"/>
        </w:rPr>
      </w:pPr>
    </w:p>
    <w:p w:rsidR="005B0022" w:rsidRDefault="005B0022" w:rsidP="005B0022">
      <w:pPr>
        <w:tabs>
          <w:tab w:val="left" w:pos="5970"/>
        </w:tabs>
        <w:spacing w:after="0" w:line="276" w:lineRule="auto"/>
        <w:rPr>
          <w:rFonts w:asciiTheme="majorHAnsi" w:hAnsiTheme="majorHAnsi"/>
          <w:sz w:val="8"/>
          <w:szCs w:val="8"/>
          <w:lang w:bidi="ar-DZ"/>
        </w:rPr>
      </w:pPr>
    </w:p>
    <w:p w:rsidR="005B0022" w:rsidRPr="00D73E61" w:rsidRDefault="005B0022" w:rsidP="005B0022">
      <w:pPr>
        <w:tabs>
          <w:tab w:val="left" w:pos="8441"/>
        </w:tabs>
        <w:spacing w:after="0" w:line="276" w:lineRule="auto"/>
        <w:rPr>
          <w:rFonts w:asciiTheme="majorHAnsi" w:hAnsiTheme="majorHAnsi"/>
          <w:sz w:val="4"/>
          <w:szCs w:val="4"/>
          <w:lang w:bidi="ar-DZ"/>
        </w:rPr>
      </w:pPr>
    </w:p>
    <w:p w:rsidR="005B0022" w:rsidRPr="007B41C5" w:rsidRDefault="005B0022" w:rsidP="005B0022">
      <w:pPr>
        <w:tabs>
          <w:tab w:val="left" w:pos="8441"/>
        </w:tabs>
        <w:spacing w:after="0" w:line="276" w:lineRule="auto"/>
        <w:rPr>
          <w:rFonts w:asciiTheme="majorHAnsi" w:hAnsiTheme="majorHAnsi"/>
          <w:color w:val="FF0000"/>
          <w:sz w:val="2"/>
          <w:szCs w:val="2"/>
          <w:lang w:bidi="ar-DZ"/>
        </w:rPr>
      </w:pPr>
    </w:p>
    <w:p w:rsidR="005B0022" w:rsidRDefault="005B0022" w:rsidP="005B0022">
      <w:pPr>
        <w:spacing w:after="0"/>
        <w:rPr>
          <w:rFonts w:asciiTheme="minorBidi" w:hAnsiTheme="minorBidi"/>
          <w:sz w:val="2"/>
          <w:szCs w:val="2"/>
        </w:rPr>
      </w:pPr>
    </w:p>
    <w:p w:rsidR="005B0022" w:rsidRDefault="0004597F" w:rsidP="005B0022">
      <w:pPr>
        <w:tabs>
          <w:tab w:val="left" w:pos="7548"/>
        </w:tabs>
        <w:spacing w:after="0"/>
        <w:rPr>
          <w:rFonts w:asciiTheme="minorBidi" w:hAnsiTheme="minorBidi"/>
        </w:rPr>
      </w:pPr>
      <w:r w:rsidRPr="0004597F">
        <w:rPr>
          <w:rFonts w:asciiTheme="majorHAnsi" w:hAnsiTheme="majorHAnsi"/>
          <w:b/>
          <w:bCs/>
          <w:noProof/>
          <w:sz w:val="2"/>
          <w:szCs w:val="2"/>
          <w:lang w:eastAsia="fr-FR"/>
        </w:rPr>
        <w:pict>
          <v:roundrect id="Rectangle à coins arrondis 1" o:spid="_x0000_s1029" style="position:absolute;margin-left:93pt;margin-top:2.9pt;width:329.1pt;height:31.5pt;z-index:-25165414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nJl/gIAAAoHAAAOAAAAZHJzL2Uyb0RvYy54bWy0Vc1u1DAQviPxDpbvNMl2/9VsVbUUIRWo&#10;KIiz13YSg2Mb27vZ5Wl4F16MsZ0NC60qQHCJ7JnxzHwz30zOznetRFtundCqxMVJjhFXVDOh6hK/&#10;f3f9bI6R80QxIrXiJd5zh89XT5+cdWbJR7rRknGLwIlyy86UuPHeLLPM0Ya3xJ1owxUoK21b4uFq&#10;64xZ0oH3VmajPJ9mnbbMWE25cyC9Skq8iv6rilP/pqoc90iWGHLz8Wvjdx2+2eqMLGtLTCNonwb5&#10;iyxaIhQEHVxdEU/Qxop7rlpBrXa68idUt5muKkF5xABoivwXNHcNMTxigeI4M5TJ/Tu39PX21iLB&#10;oHcYKdJCi95C0YiqJUffviKqhXKIWKsVEw4VoWCdcUt4d2dubYDszI2mnxxS+rKBd/wCjLuGEwZp&#10;Rvvspwfh4uApWnevNIN4ZON1rN2usm1wCFVBu9ii/dAivvOIgnBczBaTGXSSgm6c5/kk9jAjy8Nr&#10;Y51/wXWLwqHEVm8UC5BiCLK9cT72ifVoCfuIUdVK6PqWSFRMp9NZAAkee2M4HXz2HWbXQkpktf8g&#10;fBObFPKMSnfw75DRUIAkjnTml9IiiAGIKeXKF/GF3LRQhiSfAp6ekiAG4iZxgHlAOXiKGdYuBU2x&#10;JtEuSAarx+PBAD0Ub34QA/LB0wPximD3/wFCFvWhrFIoBBwDYs0XKTpylEge+Zu6BsMc+xPqIBXq&#10;wHY0O6SppRiUA7THi/THTXHHQSL94pIJE/FcsXj2RMh0BnBShVR5XFY9e/TGc3vXsA7B0AGJR/PT&#10;BSxSJmBznc7zab6YYURkDSuXeosfpOJvwkukiVkdc66nIZGmIak+g+E9VgzZRo4cAYmDH2Y97Qy/&#10;W+8gUFgAa832sAJghMKIhB8IHBptv2DUwTIusfu8IZZjJF8qmKJFMR6H7R0v48lsBBd7rFkfa4ii&#10;4KrEHmoUj5c+bfyNsaJuIFIaPaUvYPVUwkNSMdWUVX+BhZs4n34OYaMf36PVj1/Y6jsAAAD//wMA&#10;UEsDBBQABgAIAAAAIQD4X0rW3gAAAAkBAAAPAAAAZHJzL2Rvd25yZXYueG1sTI/LTsMwEEX3SPyD&#10;NUjsqN1WJE2IU1VIbFCF1McHOPGQpMTjKHab8PcMK1hezdG9Z4rt7HpxwzF0njQsFwoEUu1tR42G&#10;8+ntaQMiREPW9J5QwzcG2Jb3d4XJrZ/ogLdjbASXUMiNhjbGIZcy1C06ExZ+QOLbpx+diRzHRtrR&#10;TFzuerlSKpHOdMQLrRnwtcX663h1Gj7U3vkmad3+Mr1Xh93ylAa6aP34MO9eQESc4x8Mv/qsDiU7&#10;Vf5KNoie83qVMqph/ZyAYCDNVAai0pBtEpBlIf9/UP4AAAD//wMAUEsBAi0AFAAGAAgAAAAhALaD&#10;OJL+AAAA4QEAABMAAAAAAAAAAAAAAAAAAAAAAFtDb250ZW50X1R5cGVzXS54bWxQSwECLQAUAAYA&#10;CAAAACEAOP0h/9YAAACUAQAACwAAAAAAAAAAAAAAAAAvAQAAX3JlbHMvLnJlbHNQSwECLQAUAAYA&#10;CAAAACEANTpyZf4CAAAKBwAADgAAAAAAAAAAAAAAAAAuAgAAZHJzL2Uyb0RvYy54bWxQSwECLQAU&#10;AAYACAAAACEA+F9K1t4AAAAJAQAADwAAAAAAAAAAAAAAAABYBQAAZHJzL2Rvd25yZXYueG1sUEsF&#10;BgAAAAAEAAQA8wAAAGMGAAAAAA==&#10;" fillcolor="#9cc2e5 [1940]" strokecolor="#9cc2e5 [1940]" strokeweight="1pt">
            <v:fill color2="#deeaf6 [660]" angle="135" focus="50%" type="gradient"/>
            <v:shadow on="t" color="#1f4d78 [1604]" opacity=".5" offset="1pt"/>
            <v:textbox>
              <w:txbxContent>
                <w:p w:rsidR="005B0022" w:rsidRDefault="005B0022" w:rsidP="005B0022">
                  <w:pPr>
                    <w:tabs>
                      <w:tab w:val="left" w:pos="5970"/>
                    </w:tabs>
                    <w:jc w:val="center"/>
                    <w:rPr>
                      <w:rFonts w:cstheme="minorHAnsi"/>
                      <w:b/>
                      <w:bCs/>
                      <w:i/>
                      <w:iCs/>
                      <w:color w:val="FF0000"/>
                      <w:sz w:val="40"/>
                      <w:szCs w:val="40"/>
                      <w:lang w:bidi="ar-DZ"/>
                    </w:rPr>
                  </w:pPr>
                  <w:r>
                    <w:rPr>
                      <w:rFonts w:cstheme="minorHAnsi"/>
                      <w:b/>
                      <w:bCs/>
                      <w:i/>
                      <w:iCs/>
                      <w:color w:val="FF0000"/>
                      <w:sz w:val="40"/>
                      <w:szCs w:val="40"/>
                      <w:highlight w:val="yellow"/>
                      <w:lang w:bidi="ar-DZ"/>
                    </w:rPr>
                    <w:t>COMMISSION DE DISCIPLINE</w:t>
                  </w:r>
                </w:p>
                <w:p w:rsidR="005B0022" w:rsidRDefault="005B0022" w:rsidP="005B0022">
                  <w:pPr>
                    <w:tabs>
                      <w:tab w:val="left" w:pos="5970"/>
                    </w:tabs>
                    <w:jc w:val="center"/>
                    <w:rPr>
                      <w:rFonts w:cstheme="minorHAnsi"/>
                      <w:sz w:val="32"/>
                      <w:szCs w:val="32"/>
                      <w:lang w:bidi="ar-DZ"/>
                    </w:rPr>
                  </w:pPr>
                </w:p>
                <w:p w:rsidR="005B0022" w:rsidRDefault="005B0022" w:rsidP="005B0022">
                  <w:pPr>
                    <w:rPr>
                      <w:rFonts w:cstheme="majorBidi"/>
                      <w:b/>
                      <w:bCs/>
                      <w:i/>
                      <w:iCs/>
                      <w:color w:val="7030A0"/>
                      <w:sz w:val="32"/>
                      <w:szCs w:val="32"/>
                      <w:lang w:bidi="en-US"/>
                    </w:rPr>
                  </w:pPr>
                </w:p>
                <w:p w:rsidR="005B0022" w:rsidRDefault="005B0022" w:rsidP="005B0022">
                  <w:pPr>
                    <w:rPr>
                      <w:b/>
                      <w:bCs/>
                      <w:i/>
                      <w:iCs/>
                      <w:color w:val="7030A0"/>
                      <w:sz w:val="32"/>
                      <w:szCs w:val="32"/>
                    </w:rPr>
                  </w:pPr>
                </w:p>
                <w:p w:rsidR="005B0022" w:rsidRDefault="005B0022" w:rsidP="005B0022">
                  <w:pPr>
                    <w:rPr>
                      <w:b/>
                      <w:bCs/>
                      <w:i/>
                      <w:iCs/>
                      <w:color w:val="7030A0"/>
                      <w:sz w:val="32"/>
                      <w:szCs w:val="32"/>
                    </w:rPr>
                  </w:pPr>
                </w:p>
                <w:p w:rsidR="005B0022" w:rsidRDefault="005B0022" w:rsidP="005B0022">
                  <w:pPr>
                    <w:rPr>
                      <w:b/>
                      <w:bCs/>
                      <w:i/>
                      <w:iCs/>
                      <w:color w:val="7030A0"/>
                      <w:sz w:val="32"/>
                      <w:szCs w:val="32"/>
                    </w:rPr>
                  </w:pPr>
                </w:p>
                <w:p w:rsidR="005B0022" w:rsidRDefault="005B0022" w:rsidP="005B0022">
                  <w:pPr>
                    <w:rPr>
                      <w:b/>
                      <w:bCs/>
                      <w:i/>
                      <w:iCs/>
                      <w:color w:val="7030A0"/>
                      <w:sz w:val="32"/>
                      <w:szCs w:val="32"/>
                    </w:rPr>
                  </w:pPr>
                </w:p>
              </w:txbxContent>
            </v:textbox>
          </v:roundrect>
        </w:pict>
      </w:r>
    </w:p>
    <w:p w:rsidR="005B0022" w:rsidRDefault="005B0022" w:rsidP="005B0022">
      <w:pPr>
        <w:tabs>
          <w:tab w:val="left" w:pos="6932"/>
        </w:tabs>
        <w:spacing w:after="0"/>
        <w:jc w:val="center"/>
        <w:rPr>
          <w:rFonts w:asciiTheme="majorHAnsi" w:hAnsiTheme="majorHAnsi"/>
          <w:b/>
          <w:bCs/>
          <w:sz w:val="2"/>
          <w:szCs w:val="2"/>
          <w:lang w:bidi="ar-DZ"/>
        </w:rPr>
      </w:pPr>
    </w:p>
    <w:p w:rsidR="005B0022" w:rsidRDefault="005B0022" w:rsidP="005B0022">
      <w:pPr>
        <w:spacing w:after="0"/>
        <w:rPr>
          <w:rFonts w:asciiTheme="minorBidi" w:hAnsiTheme="minorBidi"/>
          <w:bCs/>
        </w:rPr>
      </w:pPr>
      <w:r>
        <w:rPr>
          <w:rFonts w:ascii="Cambria" w:hAnsi="Cambria"/>
          <w:b/>
          <w:bCs/>
          <w:sz w:val="24"/>
          <w:szCs w:val="24"/>
          <w:rtl/>
          <w:lang w:bidi="ar-DZ"/>
        </w:rPr>
        <w:t xml:space="preserve"> </w:t>
      </w:r>
    </w:p>
    <w:p w:rsidR="00A42893" w:rsidRDefault="00A42893" w:rsidP="00A42893">
      <w:pPr>
        <w:tabs>
          <w:tab w:val="left" w:pos="6932"/>
        </w:tabs>
        <w:spacing w:after="0" w:line="276" w:lineRule="auto"/>
        <w:rPr>
          <w:rFonts w:asciiTheme="majorHAnsi" w:eastAsiaTheme="majorEastAsia" w:hAnsiTheme="majorHAnsi" w:cstheme="majorBidi"/>
          <w:b/>
          <w:bCs/>
          <w:color w:val="5B9BD5" w:themeColor="accent1"/>
          <w:sz w:val="26"/>
          <w:szCs w:val="26"/>
          <w:lang w:bidi="ar-DZ"/>
        </w:rPr>
      </w:pPr>
    </w:p>
    <w:p w:rsidR="003A078B" w:rsidRPr="003A078B" w:rsidRDefault="003A078B" w:rsidP="00A42893">
      <w:pPr>
        <w:tabs>
          <w:tab w:val="left" w:pos="6932"/>
        </w:tabs>
        <w:spacing w:after="0" w:line="276" w:lineRule="auto"/>
        <w:rPr>
          <w:rFonts w:asciiTheme="majorHAnsi" w:hAnsiTheme="majorHAnsi"/>
          <w:b/>
          <w:bCs/>
          <w:sz w:val="8"/>
          <w:szCs w:val="8"/>
          <w:lang w:bidi="ar-DZ"/>
        </w:rPr>
      </w:pPr>
    </w:p>
    <w:p w:rsidR="00A42893" w:rsidRDefault="00A42893" w:rsidP="00A42893">
      <w:pPr>
        <w:tabs>
          <w:tab w:val="left" w:pos="5970"/>
          <w:tab w:val="left" w:pos="8441"/>
        </w:tabs>
        <w:spacing w:after="0" w:line="276" w:lineRule="auto"/>
        <w:rPr>
          <w:rFonts w:asciiTheme="minorBidi" w:hAnsiTheme="minorBidi"/>
          <w:b/>
          <w:bCs/>
          <w:sz w:val="24"/>
          <w:szCs w:val="24"/>
          <w:lang w:bidi="ar-DZ"/>
        </w:rPr>
      </w:pPr>
      <w:r>
        <w:rPr>
          <w:rFonts w:asciiTheme="minorBidi" w:hAnsiTheme="minorBidi"/>
          <w:sz w:val="24"/>
          <w:szCs w:val="24"/>
          <w:lang w:bidi="ar-DZ"/>
        </w:rPr>
        <w:t xml:space="preserve">       P.V n°</w:t>
      </w:r>
      <w:r>
        <w:rPr>
          <w:rFonts w:asciiTheme="minorBidi" w:hAnsiTheme="minorBidi"/>
          <w:b/>
          <w:bCs/>
          <w:sz w:val="24"/>
          <w:szCs w:val="24"/>
          <w:lang w:bidi="ar-DZ"/>
        </w:rPr>
        <w:t>17</w:t>
      </w:r>
      <w:r w:rsidR="003A078B">
        <w:rPr>
          <w:rFonts w:asciiTheme="minorBidi" w:hAnsiTheme="minorBidi"/>
          <w:b/>
          <w:bCs/>
          <w:sz w:val="24"/>
          <w:szCs w:val="24"/>
          <w:lang w:bidi="ar-DZ"/>
        </w:rPr>
        <w:t xml:space="preserve">                                                                                     </w:t>
      </w:r>
      <w:r>
        <w:rPr>
          <w:rFonts w:asciiTheme="minorBidi" w:hAnsiTheme="minorBidi"/>
          <w:sz w:val="24"/>
          <w:szCs w:val="24"/>
          <w:lang w:bidi="ar-DZ"/>
        </w:rPr>
        <w:t xml:space="preserve">Séance du </w:t>
      </w:r>
      <w:r>
        <w:rPr>
          <w:rFonts w:asciiTheme="minorBidi" w:hAnsiTheme="minorBidi"/>
          <w:b/>
          <w:bCs/>
          <w:sz w:val="24"/>
          <w:szCs w:val="24"/>
          <w:lang w:bidi="ar-DZ"/>
        </w:rPr>
        <w:t>20/0</w:t>
      </w:r>
      <w:r>
        <w:rPr>
          <w:rFonts w:asciiTheme="minorBidi" w:hAnsiTheme="minorBidi" w:hint="cs"/>
          <w:b/>
          <w:bCs/>
          <w:sz w:val="24"/>
          <w:szCs w:val="24"/>
          <w:rtl/>
          <w:lang w:bidi="ar-DZ"/>
        </w:rPr>
        <w:t>2</w:t>
      </w:r>
      <w:r>
        <w:rPr>
          <w:rFonts w:asciiTheme="minorBidi" w:hAnsiTheme="minorBidi"/>
          <w:b/>
          <w:bCs/>
          <w:sz w:val="24"/>
          <w:szCs w:val="24"/>
          <w:lang w:bidi="ar-DZ"/>
        </w:rPr>
        <w:t xml:space="preserve">/2023 </w:t>
      </w:r>
    </w:p>
    <w:p w:rsidR="00A42893" w:rsidRPr="003A078B" w:rsidRDefault="00A42893" w:rsidP="00A42893">
      <w:pPr>
        <w:tabs>
          <w:tab w:val="left" w:pos="8441"/>
        </w:tabs>
        <w:spacing w:line="276" w:lineRule="auto"/>
        <w:rPr>
          <w:rFonts w:asciiTheme="majorHAnsi" w:hAnsiTheme="majorHAnsi"/>
          <w:color w:val="FF0000"/>
          <w:sz w:val="2"/>
          <w:szCs w:val="2"/>
          <w:lang w:bidi="ar-DZ"/>
        </w:rPr>
      </w:pPr>
    </w:p>
    <w:p w:rsidR="00A42893" w:rsidRDefault="00A42893" w:rsidP="00A42893">
      <w:pPr>
        <w:tabs>
          <w:tab w:val="left" w:pos="8441"/>
        </w:tabs>
        <w:spacing w:line="276" w:lineRule="auto"/>
        <w:rPr>
          <w:rFonts w:asciiTheme="minorBidi" w:hAnsiTheme="minorBidi"/>
          <w:b/>
          <w:color w:val="2F5496" w:themeColor="accent5" w:themeShade="BF"/>
          <w:sz w:val="24"/>
          <w:szCs w:val="24"/>
        </w:rPr>
      </w:pPr>
      <w:r>
        <w:rPr>
          <w:rFonts w:asciiTheme="minorBidi" w:hAnsiTheme="minorBidi"/>
          <w:b/>
          <w:color w:val="2F5496" w:themeColor="accent5" w:themeShade="BF"/>
          <w:sz w:val="24"/>
          <w:szCs w:val="24"/>
        </w:rPr>
        <w:t xml:space="preserve">         Membres Présents :</w:t>
      </w:r>
    </w:p>
    <w:p w:rsidR="00A42893" w:rsidRDefault="00A42893" w:rsidP="00A42893">
      <w:pPr>
        <w:tabs>
          <w:tab w:val="left" w:pos="8441"/>
        </w:tabs>
        <w:spacing w:after="0" w:line="276" w:lineRule="auto"/>
        <w:rPr>
          <w:rFonts w:asciiTheme="minorBidi" w:hAnsiTheme="minorBidi"/>
          <w:bCs/>
        </w:rPr>
      </w:pPr>
      <w:r>
        <w:rPr>
          <w:rFonts w:asciiTheme="minorBidi" w:hAnsiTheme="minorBidi"/>
          <w:bCs/>
        </w:rPr>
        <w:t xml:space="preserve">            -GHEMMAZ              SLIMANE                                   Président Juriste</w:t>
      </w:r>
    </w:p>
    <w:p w:rsidR="00A42893" w:rsidRDefault="00A42893" w:rsidP="00A42893">
      <w:pPr>
        <w:tabs>
          <w:tab w:val="left" w:pos="8441"/>
        </w:tabs>
        <w:spacing w:after="0" w:line="276" w:lineRule="auto"/>
        <w:rPr>
          <w:rFonts w:asciiTheme="minorBidi" w:hAnsiTheme="minorBidi"/>
          <w:bCs/>
        </w:rPr>
      </w:pPr>
      <w:r>
        <w:rPr>
          <w:rFonts w:asciiTheme="minorBidi" w:hAnsiTheme="minorBidi"/>
          <w:bCs/>
        </w:rPr>
        <w:t xml:space="preserve">            -ZEGHLAMI              TAHAR                                      Secrétaire </w:t>
      </w:r>
    </w:p>
    <w:p w:rsidR="00A42893" w:rsidRDefault="00A42893" w:rsidP="00A42893">
      <w:pPr>
        <w:tabs>
          <w:tab w:val="left" w:pos="8441"/>
        </w:tabs>
        <w:spacing w:after="0" w:line="276" w:lineRule="auto"/>
        <w:ind w:left="708"/>
        <w:rPr>
          <w:rFonts w:asciiTheme="minorBidi" w:hAnsiTheme="minorBidi"/>
          <w:bCs/>
        </w:rPr>
      </w:pPr>
      <w:r>
        <w:rPr>
          <w:rFonts w:asciiTheme="minorBidi" w:hAnsiTheme="minorBidi"/>
          <w:bCs/>
        </w:rPr>
        <w:t xml:space="preserve">-RADJEF                   KHEIREDDINE                          Membre  </w:t>
      </w:r>
    </w:p>
    <w:p w:rsidR="00A42893" w:rsidRDefault="00A42893" w:rsidP="00A42893">
      <w:pPr>
        <w:tabs>
          <w:tab w:val="left" w:pos="8441"/>
        </w:tabs>
        <w:spacing w:after="0" w:line="276" w:lineRule="auto"/>
        <w:ind w:left="708"/>
        <w:rPr>
          <w:rFonts w:asciiTheme="minorBidi" w:hAnsiTheme="minorBidi"/>
          <w:bCs/>
        </w:rPr>
      </w:pPr>
      <w:r>
        <w:rPr>
          <w:rFonts w:asciiTheme="minorBidi" w:hAnsiTheme="minorBidi"/>
          <w:bCs/>
        </w:rPr>
        <w:t xml:space="preserve">-BOUDELLALI           MOHAMED                                Membre  </w:t>
      </w:r>
    </w:p>
    <w:p w:rsidR="00A42893" w:rsidRDefault="003A078B" w:rsidP="00A42893">
      <w:pPr>
        <w:tabs>
          <w:tab w:val="left" w:pos="6371"/>
          <w:tab w:val="left" w:pos="8441"/>
        </w:tabs>
        <w:spacing w:line="276" w:lineRule="auto"/>
        <w:rPr>
          <w:rFonts w:asciiTheme="minorBidi" w:hAnsiTheme="minorBidi"/>
          <w:sz w:val="24"/>
          <w:szCs w:val="24"/>
        </w:rPr>
      </w:pPr>
      <w:r w:rsidRPr="0004597F">
        <w:rPr>
          <w:noProof/>
          <w:lang w:eastAsia="fr-FR"/>
        </w:rPr>
        <w:pict>
          <v:roundrect id="Rectangle à coins arrondis 13" o:spid="_x0000_s1027" style="position:absolute;margin-left:151.2pt;margin-top:10.65pt;width:159.75pt;height:35.3pt;z-index:2516582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I5NagIAAMQEAAAOAAAAZHJzL2Uyb0RvYy54bWysVF1uEzEQfkfiDpbf6WbTJE1X3VRVSxFS&#10;gYrCARzbmzV4PWbsZNOehrtwMcbeJIT2DbEPlmc8883PN7MXl9vOso3GYMDVvDwZcaadBGXcquZf&#10;v9y+mXMWonBKWHC65o868MvF61cXva/0GFqwSiMjEBeq3te8jdFXRRFkqzsRTsBrR48NYCciibgq&#10;FIqe0DtbjEejWdEDKo8gdQikvRke+SLjN42W8VPTBB2ZrTnlFvOJ+Vyms1hciGqFwrdG7tIQ/5BF&#10;J4yjoAeoGxEFW6N5AdUZiRCgiScSugKaxkida6BqytGzah5a4XWuhZoT/KFN4f/Byo+be2RGEXen&#10;nDnREUefqWvCraxmv34yCcYFJhDBKRMYWVHLeh8q8nzw95iKDv4O5PfAHFy35KivyLpvtVCUaJns&#10;i78ckhDIlS37D6AooFhHyN3bNtglQOoL22aSHg8k6W1kkpTj0Xg+H085k/Q2mcxPy8xiIaq9t8cQ&#10;32noWLrUHGHtVKophxCbuxAzU2pXrlDfOGs6S7xvhGXlbDY7y0mLamdM2HvMXC5Yo26NtVlIk6qv&#10;LTJyplKk1C5Ocyi77qi+QT8b0TdMG6lpJgf1ZK+mEHnmExL1i6TjINaxvubnUyr7ZQK4Wh7CJ7gh&#10;znOI3IU87YmYt07lexTGDneyt27HVCJnIDlul9thOva0L0E9EnUIwyrR6tOlBXzirKc1qnn4sRao&#10;ObPvHdF/Xk4mae+yMJmejUnA45fl8YtwkqBqHjkbrtdx2NW1R7NqKVKZG+DgikamMXE/W0NWu/Rp&#10;VXILd2uddvFYzlZ/fj6L3wAAAP//AwBQSwMEFAAGAAgAAAAhAG6w5yvgAAAACQEAAA8AAABkcnMv&#10;ZG93bnJldi54bWxMj0FLxDAQhe+C/yGM4M1NurXF1KaLCoooCu7uweO0mW2LTVKabLf+e+NJj8P7&#10;eO+bcrOYgc00+d5ZBclKACPbON3bVsF+93h1A8wHtBoHZ0nBN3nYVOdnJRbanewHzdvQslhifYEK&#10;uhDGgnPfdGTQr9xINmYHNxkM8Zxaric8xXIz8LUQOTfY27jQ4UgPHTVf26NRsDzlzxm+vaSvspbr&#10;+V7O2ef7QanLi+XuFligJfzB8Ksf1aGKTrU7Wu3ZoCBNsjyiMZDXwCKQp1kCrFYghQBelfz/B9UP&#10;AAAA//8DAFBLAQItABQABgAIAAAAIQC2gziS/gAAAOEBAAATAAAAAAAAAAAAAAAAAAAAAABbQ29u&#10;dGVudF9UeXBlc10ueG1sUEsBAi0AFAAGAAgAAAAhADj9If/WAAAAlAEAAAsAAAAAAAAAAAAAAAAA&#10;LwEAAF9yZWxzLy5yZWxzUEsBAi0AFAAGAAgAAAAhALUAjk1qAgAAxAQAAA4AAAAAAAAAAAAAAAAA&#10;LgIAAGRycy9lMm9Eb2MueG1sUEsBAi0AFAAGAAgAAAAhAG6w5yvgAAAACQEAAA8AAAAAAAAAAAAA&#10;AAAAxAQAAGRycy9kb3ducmV2LnhtbFBLBQYAAAAABAAEAPMAAADRBQAAAAA=&#10;" fillcolor="#8eaadb [1944]">
            <v:textbox>
              <w:txbxContent>
                <w:p w:rsidR="00A42893" w:rsidRDefault="00A42893" w:rsidP="00A42893">
                  <w:pPr>
                    <w:jc w:val="center"/>
                    <w:rPr>
                      <w:rFonts w:cstheme="minorHAnsi"/>
                      <w:b/>
                      <w:bCs/>
                      <w:i/>
                      <w:iCs/>
                      <w:color w:val="FF0000"/>
                      <w:sz w:val="36"/>
                      <w:szCs w:val="36"/>
                    </w:rPr>
                  </w:pPr>
                  <w:r>
                    <w:rPr>
                      <w:rFonts w:cstheme="minorHAnsi"/>
                      <w:b/>
                      <w:bCs/>
                      <w:i/>
                      <w:iCs/>
                      <w:color w:val="FF0000"/>
                      <w:sz w:val="36"/>
                      <w:szCs w:val="36"/>
                      <w:highlight w:val="yellow"/>
                    </w:rPr>
                    <w:t>Ordre du jour</w:t>
                  </w:r>
                </w:p>
                <w:p w:rsidR="00A42893" w:rsidRDefault="00A42893" w:rsidP="00A42893">
                  <w:pPr>
                    <w:jc w:val="center"/>
                    <w:rPr>
                      <w:rFonts w:asciiTheme="majorHAnsi" w:hAnsiTheme="majorHAnsi" w:cstheme="majorBidi"/>
                      <w:lang w:val="en-US"/>
                    </w:rPr>
                  </w:pPr>
                </w:p>
              </w:txbxContent>
            </v:textbox>
          </v:roundrect>
        </w:pict>
      </w:r>
    </w:p>
    <w:p w:rsidR="00A42893" w:rsidRDefault="00A42893" w:rsidP="00A42893">
      <w:pPr>
        <w:tabs>
          <w:tab w:val="left" w:pos="6371"/>
          <w:tab w:val="left" w:pos="8441"/>
        </w:tabs>
        <w:spacing w:line="276" w:lineRule="auto"/>
        <w:rPr>
          <w:rFonts w:asciiTheme="minorBidi" w:hAnsiTheme="minorBidi"/>
          <w:sz w:val="24"/>
          <w:szCs w:val="24"/>
        </w:rPr>
      </w:pPr>
    </w:p>
    <w:p w:rsidR="00A42893" w:rsidRDefault="00A42893" w:rsidP="00A42893">
      <w:pPr>
        <w:tabs>
          <w:tab w:val="left" w:pos="8441"/>
        </w:tabs>
        <w:spacing w:line="276" w:lineRule="auto"/>
        <w:rPr>
          <w:rFonts w:asciiTheme="minorBidi" w:hAnsiTheme="minorBidi"/>
          <w:b/>
          <w:bCs/>
          <w:color w:val="44546A" w:themeColor="text2"/>
          <w:sz w:val="2"/>
          <w:szCs w:val="2"/>
          <w:u w:val="thick"/>
        </w:rPr>
      </w:pPr>
    </w:p>
    <w:p w:rsidR="00A42893" w:rsidRPr="003A078B" w:rsidRDefault="00A42893" w:rsidP="003A078B">
      <w:pPr>
        <w:tabs>
          <w:tab w:val="left" w:pos="8441"/>
        </w:tabs>
        <w:spacing w:after="0" w:line="276" w:lineRule="auto"/>
        <w:rPr>
          <w:rFonts w:ascii="Arial" w:hAnsiTheme="minorBidi"/>
          <w:b/>
          <w:bCs/>
          <w:color w:val="8496B0" w:themeColor="text2" w:themeTint="99"/>
          <w:sz w:val="8"/>
          <w:szCs w:val="8"/>
        </w:rPr>
      </w:pPr>
    </w:p>
    <w:p w:rsidR="00A42893" w:rsidRDefault="00A42893" w:rsidP="00A42893">
      <w:pPr>
        <w:pStyle w:val="Paragraphedeliste"/>
        <w:numPr>
          <w:ilvl w:val="0"/>
          <w:numId w:val="1"/>
        </w:numPr>
        <w:tabs>
          <w:tab w:val="left" w:pos="8441"/>
        </w:tabs>
        <w:spacing w:after="0" w:line="276" w:lineRule="auto"/>
        <w:rPr>
          <w:rFonts w:ascii="Arial" w:hAnsiTheme="minorBidi" w:cstheme="minorBidi"/>
          <w:color w:val="000000" w:themeColor="text1"/>
          <w:sz w:val="24"/>
          <w:szCs w:val="24"/>
        </w:rPr>
      </w:pPr>
      <w:r>
        <w:rPr>
          <w:rFonts w:asciiTheme="minorBidi" w:hAnsiTheme="minorBidi" w:cstheme="minorBidi"/>
          <w:color w:val="000000" w:themeColor="text1"/>
          <w:sz w:val="24"/>
          <w:szCs w:val="24"/>
        </w:rPr>
        <w:t>TRAITEMENT DU COURRIER.</w:t>
      </w:r>
    </w:p>
    <w:p w:rsidR="00A42893" w:rsidRDefault="00A42893" w:rsidP="00A42893">
      <w:pPr>
        <w:pStyle w:val="Paragraphedeliste"/>
        <w:numPr>
          <w:ilvl w:val="0"/>
          <w:numId w:val="1"/>
        </w:numPr>
        <w:tabs>
          <w:tab w:val="left" w:pos="8441"/>
        </w:tabs>
        <w:spacing w:after="0" w:line="276" w:lineRule="auto"/>
        <w:rPr>
          <w:rFonts w:ascii="Arial" w:hAnsiTheme="minorBidi" w:cstheme="minorBidi"/>
          <w:color w:val="000000" w:themeColor="text1"/>
          <w:sz w:val="24"/>
          <w:szCs w:val="24"/>
        </w:rPr>
      </w:pPr>
      <w:r>
        <w:rPr>
          <w:rFonts w:asciiTheme="minorBidi" w:hAnsiTheme="minorBidi" w:cstheme="minorBidi"/>
          <w:color w:val="000000" w:themeColor="text1"/>
          <w:sz w:val="24"/>
          <w:szCs w:val="24"/>
        </w:rPr>
        <w:t>TRAITEMENT DES AFFAIRES.</w:t>
      </w:r>
    </w:p>
    <w:p w:rsidR="00A42893" w:rsidRDefault="00A42893" w:rsidP="00A42893">
      <w:pPr>
        <w:tabs>
          <w:tab w:val="left" w:pos="8441"/>
        </w:tabs>
        <w:spacing w:after="0" w:line="276" w:lineRule="auto"/>
        <w:rPr>
          <w:rFonts w:asciiTheme="minorBidi" w:hAnsiTheme="minorBidi"/>
          <w:b/>
          <w:bCs/>
          <w:color w:val="8496B0" w:themeColor="text2" w:themeTint="99"/>
        </w:rPr>
      </w:pPr>
    </w:p>
    <w:p w:rsidR="00A42893" w:rsidRDefault="00A42893" w:rsidP="00412192">
      <w:pPr>
        <w:tabs>
          <w:tab w:val="left" w:pos="8441"/>
        </w:tabs>
        <w:spacing w:after="240" w:line="276" w:lineRule="auto"/>
        <w:jc w:val="center"/>
        <w:rPr>
          <w:rFonts w:asciiTheme="minorBidi" w:hAnsiTheme="minorBidi"/>
          <w:b/>
          <w:bCs/>
          <w:color w:val="FF0000"/>
          <w:sz w:val="24"/>
          <w:szCs w:val="24"/>
        </w:rPr>
      </w:pPr>
      <w:r>
        <w:rPr>
          <w:rFonts w:asciiTheme="minorBidi" w:hAnsiTheme="minorBidi"/>
          <w:b/>
          <w:bCs/>
          <w:sz w:val="24"/>
          <w:szCs w:val="24"/>
          <w:highlight w:val="yellow"/>
        </w:rPr>
        <w:t>Bilan de la 1</w:t>
      </w:r>
      <w:r w:rsidR="00412192">
        <w:rPr>
          <w:rFonts w:asciiTheme="minorBidi" w:hAnsiTheme="minorBidi"/>
          <w:b/>
          <w:bCs/>
          <w:sz w:val="24"/>
          <w:szCs w:val="24"/>
          <w:highlight w:val="yellow"/>
        </w:rPr>
        <w:t>5</w:t>
      </w:r>
      <w:r>
        <w:rPr>
          <w:rFonts w:asciiTheme="minorBidi" w:hAnsiTheme="minorBidi"/>
          <w:b/>
          <w:bCs/>
          <w:sz w:val="24"/>
          <w:szCs w:val="24"/>
          <w:highlight w:val="yellow"/>
          <w:vertAlign w:val="superscript"/>
        </w:rPr>
        <w:t>éme</w:t>
      </w:r>
      <w:r>
        <w:rPr>
          <w:rFonts w:asciiTheme="minorBidi" w:hAnsiTheme="minorBidi"/>
          <w:b/>
          <w:bCs/>
          <w:sz w:val="24"/>
          <w:szCs w:val="24"/>
          <w:highlight w:val="yellow"/>
        </w:rPr>
        <w:t xml:space="preserve"> journée</w:t>
      </w:r>
      <w:r w:rsidR="00CD617D">
        <w:rPr>
          <w:rFonts w:asciiTheme="minorBidi" w:hAnsiTheme="minorBidi"/>
          <w:b/>
          <w:bCs/>
          <w:sz w:val="24"/>
          <w:szCs w:val="24"/>
          <w:highlight w:val="yellow"/>
        </w:rPr>
        <w:t xml:space="preserve"> groupe A</w:t>
      </w:r>
      <w:r>
        <w:rPr>
          <w:rFonts w:asciiTheme="minorBidi" w:hAnsiTheme="minorBidi"/>
          <w:b/>
          <w:bCs/>
          <w:sz w:val="24"/>
          <w:szCs w:val="24"/>
          <w:highlight w:val="yellow"/>
        </w:rPr>
        <w:t xml:space="preserve"> du </w:t>
      </w:r>
      <w:r w:rsidR="00412192">
        <w:rPr>
          <w:rFonts w:asciiTheme="minorBidi" w:hAnsiTheme="minorBidi"/>
          <w:b/>
          <w:bCs/>
          <w:sz w:val="24"/>
          <w:szCs w:val="24"/>
          <w:highlight w:val="yellow"/>
        </w:rPr>
        <w:t>10</w:t>
      </w:r>
      <w:r>
        <w:rPr>
          <w:rFonts w:asciiTheme="minorBidi" w:hAnsiTheme="minorBidi"/>
          <w:b/>
          <w:bCs/>
          <w:sz w:val="24"/>
          <w:szCs w:val="24"/>
          <w:highlight w:val="yellow"/>
        </w:rPr>
        <w:t>/02/2023.</w:t>
      </w:r>
    </w:p>
    <w:tbl>
      <w:tblPr>
        <w:tblStyle w:val="Grilledutableau"/>
        <w:tblpPr w:leftFromText="141" w:rightFromText="141" w:vertAnchor="text" w:horzAnchor="margin" w:tblpXSpec="center" w:tblpY="18"/>
        <w:tblW w:w="8770" w:type="dxa"/>
        <w:tblLook w:val="04A0"/>
      </w:tblPr>
      <w:tblGrid>
        <w:gridCol w:w="2591"/>
        <w:gridCol w:w="1855"/>
        <w:gridCol w:w="2059"/>
        <w:gridCol w:w="2265"/>
      </w:tblGrid>
      <w:tr w:rsidR="00A42893" w:rsidTr="00A42893">
        <w:trPr>
          <w:trHeight w:val="311"/>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42893" w:rsidRDefault="00A4289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Désignation</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42893" w:rsidRDefault="00A4289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Seniors</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42893" w:rsidRDefault="00A4289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Jeunes</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42893" w:rsidRDefault="00A4289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Total</w:t>
            </w:r>
          </w:p>
        </w:tc>
      </w:tr>
      <w:tr w:rsidR="00A42893" w:rsidTr="00A42893">
        <w:trPr>
          <w:trHeight w:val="271"/>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42893" w:rsidRDefault="00A4289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Nombre D’affaires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A42893" w:rsidP="00412192">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412192">
              <w:rPr>
                <w:rFonts w:asciiTheme="minorBidi" w:hAnsiTheme="minorBidi"/>
                <w:b/>
                <w:bCs/>
                <w:color w:val="000000" w:themeColor="text1"/>
                <w:sz w:val="24"/>
                <w:szCs w:val="24"/>
                <w:highlight w:val="yellow"/>
              </w:rPr>
              <w:t>4</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412192">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412192">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04</w:t>
            </w:r>
          </w:p>
        </w:tc>
      </w:tr>
      <w:tr w:rsidR="00A42893" w:rsidTr="00A42893">
        <w:trPr>
          <w:trHeight w:val="23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42893" w:rsidRDefault="00A4289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avertis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412192">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07</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412192">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412192">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07</w:t>
            </w:r>
          </w:p>
        </w:tc>
      </w:tr>
      <w:tr w:rsidR="00A42893" w:rsidTr="00A42893">
        <w:trPr>
          <w:trHeight w:val="268"/>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42893" w:rsidRDefault="00A4289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exclus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A42893" w:rsidP="00412192">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412192">
              <w:rPr>
                <w:rFonts w:asciiTheme="minorBidi" w:hAnsiTheme="minorBidi"/>
                <w:b/>
                <w:bCs/>
                <w:color w:val="000000" w:themeColor="text1"/>
                <w:sz w:val="24"/>
                <w:szCs w:val="24"/>
                <w:highlight w:val="yellow"/>
              </w:rPr>
              <w:t>1</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412192">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A42893" w:rsidP="00412192">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412192">
              <w:rPr>
                <w:rFonts w:asciiTheme="minorBidi" w:hAnsiTheme="minorBidi"/>
                <w:b/>
                <w:bCs/>
                <w:color w:val="000000" w:themeColor="text1"/>
                <w:sz w:val="24"/>
                <w:szCs w:val="24"/>
                <w:highlight w:val="yellow"/>
              </w:rPr>
              <w:t>1</w:t>
            </w:r>
          </w:p>
        </w:tc>
      </w:tr>
      <w:tr w:rsidR="00A42893" w:rsidTr="00A42893">
        <w:trPr>
          <w:trHeight w:val="22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42893" w:rsidRDefault="00A4289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non exclus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A42893" w:rsidP="00412192">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412192">
              <w:rPr>
                <w:rFonts w:asciiTheme="minorBidi" w:hAnsiTheme="minorBidi"/>
                <w:b/>
                <w:bCs/>
                <w:color w:val="000000" w:themeColor="text1"/>
                <w:sz w:val="24"/>
                <w:szCs w:val="24"/>
                <w:highlight w:val="yellow"/>
              </w:rPr>
              <w:t>1</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412192">
            <w:pPr>
              <w:tabs>
                <w:tab w:val="left" w:pos="8441"/>
              </w:tabs>
              <w:spacing w:line="276" w:lineRule="auto"/>
              <w:jc w:val="center"/>
              <w:rPr>
                <w:rFonts w:asciiTheme="minorBidi" w:hAnsiTheme="minorBidi"/>
                <w:b/>
                <w:bCs/>
                <w:color w:val="000000" w:themeColor="text1"/>
                <w:sz w:val="24"/>
                <w:szCs w:val="24"/>
                <w:highlight w:val="yellow"/>
                <w:rtl/>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A42893" w:rsidP="00412192">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412192">
              <w:rPr>
                <w:rFonts w:asciiTheme="minorBidi" w:hAnsiTheme="minorBidi"/>
                <w:b/>
                <w:bCs/>
                <w:color w:val="000000" w:themeColor="text1"/>
                <w:sz w:val="24"/>
                <w:szCs w:val="24"/>
                <w:highlight w:val="yellow"/>
              </w:rPr>
              <w:t>1</w:t>
            </w:r>
          </w:p>
        </w:tc>
      </w:tr>
      <w:tr w:rsidR="00A42893" w:rsidTr="00A42893">
        <w:trPr>
          <w:trHeight w:val="308"/>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42893" w:rsidRDefault="00A4289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 xml:space="preserve">Partie arrêtée </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A4289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A4289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A4289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A42893" w:rsidTr="00A42893">
        <w:trPr>
          <w:trHeight w:val="315"/>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42893" w:rsidRDefault="00A4289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Officiels sanctionné</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A4289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A4289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A4289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r>
      <w:tr w:rsidR="00A42893" w:rsidTr="00A42893">
        <w:trPr>
          <w:trHeight w:val="22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42893" w:rsidRDefault="00A4289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Terrain sanctionné</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A4289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A4289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A4289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A42893" w:rsidTr="00A42893">
        <w:trPr>
          <w:trHeight w:val="342"/>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42893" w:rsidRDefault="00A42893">
            <w:pPr>
              <w:tabs>
                <w:tab w:val="left" w:pos="8441"/>
              </w:tabs>
              <w:spacing w:line="276" w:lineRule="auto"/>
              <w:ind w:right="-567"/>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Amendes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412192">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33</w:t>
            </w:r>
            <w:r w:rsidR="00A42893">
              <w:rPr>
                <w:rFonts w:asciiTheme="minorBidi" w:hAnsiTheme="minorBidi"/>
                <w:b/>
                <w:bCs/>
                <w:color w:val="000000" w:themeColor="text1"/>
                <w:sz w:val="24"/>
                <w:szCs w:val="24"/>
                <w:highlight w:val="yellow"/>
              </w:rPr>
              <w:t>.000.,00 DA</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412192">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42893" w:rsidRDefault="00412192">
            <w:pPr>
              <w:tabs>
                <w:tab w:val="left" w:pos="8441"/>
              </w:tabs>
              <w:spacing w:line="276" w:lineRule="auto"/>
              <w:jc w:val="center"/>
              <w:rPr>
                <w:rFonts w:asciiTheme="minorBidi" w:hAnsiTheme="minorBidi"/>
                <w:b/>
                <w:bCs/>
                <w:color w:val="FF0000"/>
                <w:sz w:val="24"/>
                <w:szCs w:val="24"/>
                <w:highlight w:val="yellow"/>
              </w:rPr>
            </w:pPr>
            <w:r>
              <w:rPr>
                <w:rFonts w:asciiTheme="minorBidi" w:hAnsiTheme="minorBidi"/>
                <w:b/>
                <w:bCs/>
                <w:color w:val="000000" w:themeColor="text1"/>
                <w:sz w:val="24"/>
                <w:szCs w:val="24"/>
                <w:highlight w:val="yellow"/>
              </w:rPr>
              <w:t>33</w:t>
            </w:r>
            <w:r w:rsidR="00A42893">
              <w:rPr>
                <w:rFonts w:asciiTheme="minorBidi" w:hAnsiTheme="minorBidi"/>
                <w:b/>
                <w:bCs/>
                <w:color w:val="000000" w:themeColor="text1"/>
                <w:sz w:val="24"/>
                <w:szCs w:val="24"/>
                <w:highlight w:val="yellow"/>
              </w:rPr>
              <w:t>.000,00 DA</w:t>
            </w:r>
          </w:p>
        </w:tc>
      </w:tr>
    </w:tbl>
    <w:p w:rsidR="00A42893" w:rsidRDefault="00A42893" w:rsidP="00A42893">
      <w:pPr>
        <w:tabs>
          <w:tab w:val="left" w:pos="8441"/>
        </w:tabs>
        <w:spacing w:after="0" w:line="276" w:lineRule="auto"/>
        <w:rPr>
          <w:rFonts w:ascii="Arial" w:hAnsiTheme="minorBidi"/>
          <w:b/>
          <w:bCs/>
          <w:color w:val="0070C0"/>
          <w:sz w:val="24"/>
          <w:szCs w:val="24"/>
        </w:rPr>
      </w:pPr>
    </w:p>
    <w:p w:rsidR="00A42893" w:rsidRDefault="00A42893" w:rsidP="00A42893">
      <w:pPr>
        <w:tabs>
          <w:tab w:val="left" w:pos="8441"/>
        </w:tabs>
        <w:spacing w:after="0" w:line="276" w:lineRule="auto"/>
        <w:ind w:left="360"/>
        <w:rPr>
          <w:rFonts w:asciiTheme="minorBidi" w:hAnsiTheme="minorBidi"/>
          <w:bCs/>
          <w:color w:val="000000" w:themeColor="text1"/>
        </w:rPr>
      </w:pPr>
    </w:p>
    <w:p w:rsidR="00A42893" w:rsidRDefault="00A42893" w:rsidP="003A078B">
      <w:pPr>
        <w:tabs>
          <w:tab w:val="left" w:pos="8441"/>
        </w:tabs>
        <w:spacing w:after="0" w:line="240" w:lineRule="auto"/>
        <w:ind w:left="360"/>
        <w:rPr>
          <w:rFonts w:asciiTheme="minorBidi" w:hAnsiTheme="minorBidi"/>
          <w:bCs/>
          <w:color w:val="000000" w:themeColor="text1"/>
          <w:u w:val="single"/>
        </w:rPr>
      </w:pPr>
      <w:r>
        <w:rPr>
          <w:rFonts w:asciiTheme="minorBidi" w:hAnsiTheme="minorBidi"/>
          <w:bCs/>
          <w:color w:val="000000" w:themeColor="text1"/>
          <w:sz w:val="24"/>
          <w:szCs w:val="24"/>
          <w:u w:val="single"/>
        </w:rPr>
        <w:t>TRAITEMENT DU COURRIER </w:t>
      </w:r>
      <w:r>
        <w:rPr>
          <w:rFonts w:asciiTheme="minorBidi" w:hAnsiTheme="minorBidi"/>
          <w:bCs/>
          <w:color w:val="000000" w:themeColor="text1"/>
          <w:u w:val="single"/>
        </w:rPr>
        <w:t>:</w:t>
      </w:r>
    </w:p>
    <w:p w:rsidR="00A42893" w:rsidRDefault="00A42893" w:rsidP="003A078B">
      <w:pPr>
        <w:tabs>
          <w:tab w:val="left" w:pos="8441"/>
        </w:tabs>
        <w:spacing w:after="0" w:line="240" w:lineRule="auto"/>
        <w:ind w:left="567" w:right="170"/>
        <w:rPr>
          <w:rFonts w:asciiTheme="minorBidi" w:hAnsiTheme="minorBidi"/>
          <w:bCs/>
          <w:color w:val="000000" w:themeColor="text1"/>
        </w:rPr>
      </w:pPr>
      <w:r>
        <w:rPr>
          <w:rFonts w:asciiTheme="minorBidi" w:hAnsiTheme="minorBidi"/>
          <w:bCs/>
          <w:color w:val="000000" w:themeColor="text1"/>
        </w:rPr>
        <w:t>*Rapport émanant des messieurs BERKANE REDOUANE et BOUCHENAFA MED (commissaires aux matchs) concernant la rencontre IRBSG/CRBAG du 17/02/2023 à SIDIGHILES.Pris note.</w:t>
      </w:r>
    </w:p>
    <w:p w:rsidR="00A42893" w:rsidRDefault="00A42893" w:rsidP="003A078B">
      <w:pPr>
        <w:tabs>
          <w:tab w:val="left" w:pos="8441"/>
        </w:tabs>
        <w:spacing w:after="0" w:line="240" w:lineRule="auto"/>
        <w:ind w:left="360"/>
        <w:rPr>
          <w:rFonts w:ascii="Arial" w:hAnsiTheme="minorBidi"/>
          <w:color w:val="000000" w:themeColor="text1"/>
          <w:sz w:val="24"/>
          <w:szCs w:val="24"/>
          <w:u w:val="single"/>
        </w:rPr>
      </w:pPr>
      <w:r>
        <w:rPr>
          <w:rFonts w:asciiTheme="minorBidi" w:hAnsiTheme="minorBidi"/>
          <w:color w:val="000000" w:themeColor="text1"/>
          <w:sz w:val="24"/>
          <w:szCs w:val="24"/>
          <w:u w:val="single"/>
        </w:rPr>
        <w:t>TRAITEMENT DES AFFAIRES :</w:t>
      </w:r>
    </w:p>
    <w:p w:rsidR="00A42893" w:rsidRDefault="00A42893" w:rsidP="003A078B">
      <w:pPr>
        <w:pStyle w:val="Paragraphedeliste"/>
        <w:tabs>
          <w:tab w:val="left" w:pos="8441"/>
        </w:tabs>
        <w:spacing w:after="0" w:line="240" w:lineRule="auto"/>
        <w:ind w:left="3540" w:right="-283"/>
        <w:jc w:val="mediumKashida"/>
        <w:rPr>
          <w:rFonts w:asciiTheme="minorBidi" w:hAnsiTheme="minorBidi"/>
          <w:b/>
          <w:color w:val="FF0000"/>
          <w:sz w:val="24"/>
          <w:szCs w:val="24"/>
          <w:lang w:val="fr-FR"/>
        </w:rPr>
      </w:pPr>
      <w:r>
        <w:rPr>
          <w:rFonts w:asciiTheme="minorBidi" w:hAnsiTheme="minorBidi"/>
          <w:b/>
          <w:color w:val="FF0000"/>
          <w:sz w:val="24"/>
          <w:szCs w:val="24"/>
          <w:lang w:val="fr-FR"/>
        </w:rPr>
        <w:t xml:space="preserve">« </w:t>
      </w:r>
      <w:r>
        <w:rPr>
          <w:rFonts w:asciiTheme="minorBidi" w:hAnsiTheme="minorBidi"/>
          <w:b/>
          <w:color w:val="FF0000"/>
          <w:sz w:val="24"/>
          <w:szCs w:val="24"/>
          <w:u w:val="single"/>
          <w:lang w:val="fr-FR"/>
        </w:rPr>
        <w:t>HONNEUR »</w:t>
      </w:r>
    </w:p>
    <w:p w:rsidR="00A42893" w:rsidRDefault="00A42893" w:rsidP="003A078B">
      <w:pPr>
        <w:pStyle w:val="Paragraphedeliste"/>
        <w:tabs>
          <w:tab w:val="left" w:pos="8441"/>
        </w:tabs>
        <w:spacing w:after="0" w:line="240" w:lineRule="auto"/>
        <w:ind w:left="3540" w:right="-283"/>
        <w:jc w:val="mediumKashida"/>
        <w:rPr>
          <w:rFonts w:asciiTheme="minorBidi" w:hAnsiTheme="minorBidi"/>
          <w:b/>
          <w:color w:val="FF0000"/>
          <w:sz w:val="24"/>
          <w:szCs w:val="24"/>
          <w:u w:val="single"/>
          <w:lang w:val="fr-FR"/>
        </w:rPr>
      </w:pPr>
      <w:r>
        <w:rPr>
          <w:rFonts w:asciiTheme="minorBidi" w:hAnsiTheme="minorBidi"/>
          <w:b/>
          <w:color w:val="FF0000"/>
          <w:sz w:val="24"/>
          <w:szCs w:val="24"/>
          <w:u w:val="single"/>
          <w:lang w:val="fr-FR"/>
        </w:rPr>
        <w:t>« SENIORS » GROUPE : A</w:t>
      </w:r>
    </w:p>
    <w:p w:rsidR="00A42893" w:rsidRPr="003A078B" w:rsidRDefault="00A42893" w:rsidP="003A078B">
      <w:pPr>
        <w:pStyle w:val="Paragraphedeliste"/>
        <w:tabs>
          <w:tab w:val="left" w:pos="8441"/>
        </w:tabs>
        <w:spacing w:after="0" w:line="240" w:lineRule="auto"/>
        <w:ind w:left="3540" w:right="-283"/>
        <w:jc w:val="mediumKashida"/>
        <w:rPr>
          <w:rFonts w:asciiTheme="minorBidi" w:hAnsiTheme="minorBidi"/>
          <w:b/>
          <w:color w:val="FF0000"/>
          <w:sz w:val="6"/>
          <w:szCs w:val="6"/>
          <w:u w:val="single"/>
          <w:lang w:val="fr-FR"/>
        </w:rPr>
      </w:pPr>
    </w:p>
    <w:p w:rsidR="00A42893" w:rsidRDefault="00A42893" w:rsidP="003A078B">
      <w:pPr>
        <w:tabs>
          <w:tab w:val="left" w:pos="8441"/>
        </w:tabs>
        <w:spacing w:after="0" w:line="240" w:lineRule="auto"/>
        <w:ind w:left="624" w:right="-57"/>
        <w:rPr>
          <w:rFonts w:asciiTheme="minorBidi" w:hAnsiTheme="minorBidi"/>
          <w:b/>
          <w:sz w:val="24"/>
          <w:szCs w:val="24"/>
        </w:rPr>
      </w:pPr>
      <w:r>
        <w:rPr>
          <w:rFonts w:asciiTheme="minorBidi" w:hAnsiTheme="minorBidi"/>
          <w:b/>
          <w:sz w:val="24"/>
          <w:szCs w:val="24"/>
          <w:highlight w:val="cyan"/>
          <w:u w:val="single"/>
        </w:rPr>
        <w:t>Affaire n°111 :</w:t>
      </w:r>
      <w:r>
        <w:rPr>
          <w:rFonts w:asciiTheme="minorBidi" w:hAnsiTheme="minorBidi"/>
          <w:b/>
          <w:sz w:val="24"/>
          <w:szCs w:val="24"/>
          <w:highlight w:val="cyan"/>
        </w:rPr>
        <w:t xml:space="preserve"> rencontre WH-FCMB du 17/02/2023. </w:t>
      </w:r>
    </w:p>
    <w:p w:rsidR="00A42893" w:rsidRDefault="00A42893" w:rsidP="003A078B">
      <w:pPr>
        <w:tabs>
          <w:tab w:val="left" w:pos="8441"/>
        </w:tabs>
        <w:spacing w:after="0" w:line="240"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A42893" w:rsidRDefault="00A42893" w:rsidP="003A078B">
      <w:pPr>
        <w:tabs>
          <w:tab w:val="left" w:pos="8441"/>
        </w:tabs>
        <w:spacing w:after="0" w:line="240" w:lineRule="auto"/>
        <w:ind w:left="624" w:right="-57"/>
        <w:jc w:val="both"/>
        <w:rPr>
          <w:rFonts w:asciiTheme="minorBidi" w:hAnsiTheme="minorBidi"/>
          <w:bCs/>
          <w:color w:val="FF0000"/>
        </w:rPr>
      </w:pPr>
      <w:r>
        <w:rPr>
          <w:rFonts w:asciiTheme="minorBidi" w:hAnsiTheme="minorBidi"/>
          <w:bCs/>
          <w:color w:val="000000" w:themeColor="text1"/>
        </w:rPr>
        <w:t>*</w:t>
      </w:r>
      <w:r w:rsidR="005714EE">
        <w:rPr>
          <w:rFonts w:asciiTheme="minorBidi" w:hAnsiTheme="minorBidi"/>
          <w:bCs/>
          <w:color w:val="000000" w:themeColor="text1"/>
        </w:rPr>
        <w:t>RAMDANE ABDELKADER</w:t>
      </w:r>
      <w:r>
        <w:rPr>
          <w:rFonts w:asciiTheme="minorBidi" w:hAnsiTheme="minorBidi"/>
          <w:bCs/>
          <w:color w:val="000000" w:themeColor="text1"/>
        </w:rPr>
        <w:t xml:space="preserve"> lic 0</w:t>
      </w:r>
      <w:r w:rsidR="005714EE">
        <w:rPr>
          <w:rFonts w:asciiTheme="minorBidi" w:hAnsiTheme="minorBidi"/>
          <w:bCs/>
          <w:color w:val="000000" w:themeColor="text1"/>
        </w:rPr>
        <w:t>166</w:t>
      </w:r>
      <w:r>
        <w:rPr>
          <w:rFonts w:asciiTheme="minorBidi" w:hAnsiTheme="minorBidi"/>
          <w:bCs/>
          <w:color w:val="000000" w:themeColor="text1"/>
        </w:rPr>
        <w:t>(</w:t>
      </w:r>
      <w:r w:rsidR="005714EE">
        <w:rPr>
          <w:rFonts w:asciiTheme="minorBidi" w:hAnsiTheme="minorBidi"/>
          <w:bCs/>
          <w:color w:val="000000" w:themeColor="text1"/>
        </w:rPr>
        <w:t>WH</w:t>
      </w:r>
      <w:r>
        <w:rPr>
          <w:rFonts w:asciiTheme="minorBidi" w:hAnsiTheme="minorBidi"/>
          <w:bCs/>
          <w:color w:val="000000" w:themeColor="text1"/>
        </w:rPr>
        <w:t xml:space="preserve">) pour </w:t>
      </w:r>
      <w:r>
        <w:rPr>
          <w:rFonts w:asciiTheme="minorBidi" w:hAnsiTheme="minorBidi"/>
          <w:bCs/>
          <w:color w:val="FF0000"/>
        </w:rPr>
        <w:t>(</w:t>
      </w:r>
      <w:r w:rsidR="005714EE">
        <w:rPr>
          <w:rFonts w:asciiTheme="minorBidi" w:hAnsiTheme="minorBidi"/>
          <w:bCs/>
          <w:color w:val="FF0000"/>
        </w:rPr>
        <w:t>CAS</w:t>
      </w:r>
      <w:r>
        <w:rPr>
          <w:rFonts w:asciiTheme="minorBidi" w:hAnsiTheme="minorBidi"/>
          <w:bCs/>
          <w:color w:val="FF0000"/>
        </w:rPr>
        <w:t>)</w:t>
      </w:r>
    </w:p>
    <w:p w:rsidR="005714EE" w:rsidRDefault="005714EE" w:rsidP="003A078B">
      <w:pPr>
        <w:tabs>
          <w:tab w:val="left" w:pos="8441"/>
        </w:tabs>
        <w:spacing w:after="0" w:line="240" w:lineRule="auto"/>
        <w:ind w:left="624" w:right="-57"/>
        <w:jc w:val="both"/>
        <w:rPr>
          <w:rFonts w:asciiTheme="minorBidi" w:hAnsiTheme="minorBidi"/>
          <w:bCs/>
          <w:color w:val="FF0000"/>
        </w:rPr>
      </w:pPr>
      <w:r>
        <w:rPr>
          <w:rFonts w:asciiTheme="minorBidi" w:hAnsiTheme="minorBidi"/>
          <w:bCs/>
          <w:color w:val="000000" w:themeColor="text1"/>
        </w:rPr>
        <w:t>*</w:t>
      </w:r>
      <w:r w:rsidR="00957ECA">
        <w:rPr>
          <w:rFonts w:asciiTheme="minorBidi" w:hAnsiTheme="minorBidi"/>
          <w:bCs/>
          <w:color w:val="000000" w:themeColor="text1"/>
        </w:rPr>
        <w:t>GHALI MOHAMED</w:t>
      </w:r>
      <w:r>
        <w:rPr>
          <w:rFonts w:asciiTheme="minorBidi" w:hAnsiTheme="minorBidi"/>
          <w:bCs/>
          <w:color w:val="000000" w:themeColor="text1"/>
        </w:rPr>
        <w:t xml:space="preserve"> lic 016</w:t>
      </w:r>
      <w:r w:rsidR="00957ECA">
        <w:rPr>
          <w:rFonts w:asciiTheme="minorBidi" w:hAnsiTheme="minorBidi"/>
          <w:bCs/>
          <w:color w:val="000000" w:themeColor="text1"/>
        </w:rPr>
        <w:t>5</w:t>
      </w:r>
      <w:r>
        <w:rPr>
          <w:rFonts w:asciiTheme="minorBidi" w:hAnsiTheme="minorBidi"/>
          <w:bCs/>
          <w:color w:val="000000" w:themeColor="text1"/>
        </w:rPr>
        <w:t xml:space="preserve">(WH) pour </w:t>
      </w:r>
      <w:r>
        <w:rPr>
          <w:rFonts w:asciiTheme="minorBidi" w:hAnsiTheme="minorBidi"/>
          <w:bCs/>
          <w:color w:val="FF0000"/>
        </w:rPr>
        <w:t>(CAS)</w:t>
      </w:r>
    </w:p>
    <w:p w:rsidR="005714EE" w:rsidRDefault="005714EE" w:rsidP="003A078B">
      <w:pPr>
        <w:tabs>
          <w:tab w:val="left" w:pos="8441"/>
        </w:tabs>
        <w:spacing w:after="0" w:line="240" w:lineRule="auto"/>
        <w:ind w:left="624" w:right="-57"/>
        <w:jc w:val="both"/>
        <w:rPr>
          <w:rFonts w:asciiTheme="minorBidi" w:hAnsiTheme="minorBidi"/>
          <w:bCs/>
          <w:color w:val="FF0000"/>
        </w:rPr>
      </w:pPr>
      <w:r>
        <w:rPr>
          <w:rFonts w:asciiTheme="minorBidi" w:hAnsiTheme="minorBidi"/>
          <w:bCs/>
          <w:color w:val="000000" w:themeColor="text1"/>
        </w:rPr>
        <w:t>*</w:t>
      </w:r>
      <w:r w:rsidR="00957ECA">
        <w:rPr>
          <w:rFonts w:asciiTheme="minorBidi" w:hAnsiTheme="minorBidi"/>
          <w:bCs/>
          <w:color w:val="000000" w:themeColor="text1"/>
        </w:rPr>
        <w:t>ABELLI HAMZA</w:t>
      </w:r>
      <w:r>
        <w:rPr>
          <w:rFonts w:asciiTheme="minorBidi" w:hAnsiTheme="minorBidi"/>
          <w:bCs/>
          <w:color w:val="000000" w:themeColor="text1"/>
        </w:rPr>
        <w:t xml:space="preserve"> lic 01</w:t>
      </w:r>
      <w:r w:rsidR="00957ECA">
        <w:rPr>
          <w:rFonts w:asciiTheme="minorBidi" w:hAnsiTheme="minorBidi"/>
          <w:bCs/>
          <w:color w:val="000000" w:themeColor="text1"/>
        </w:rPr>
        <w:t>87</w:t>
      </w:r>
      <w:r>
        <w:rPr>
          <w:rFonts w:asciiTheme="minorBidi" w:hAnsiTheme="minorBidi"/>
          <w:bCs/>
          <w:color w:val="000000" w:themeColor="text1"/>
        </w:rPr>
        <w:t xml:space="preserve">(WH) pour </w:t>
      </w:r>
      <w:r>
        <w:rPr>
          <w:rFonts w:asciiTheme="minorBidi" w:hAnsiTheme="minorBidi"/>
          <w:bCs/>
          <w:color w:val="FF0000"/>
        </w:rPr>
        <w:t>(CAS)</w:t>
      </w:r>
    </w:p>
    <w:p w:rsidR="00957ECA" w:rsidRDefault="00957ECA" w:rsidP="00957ECA">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*TEMRA MOHAMED lic 0145(FCMB) pour </w:t>
      </w:r>
      <w:r>
        <w:rPr>
          <w:rFonts w:asciiTheme="minorBidi" w:hAnsiTheme="minorBidi"/>
          <w:bCs/>
          <w:color w:val="FF0000"/>
        </w:rPr>
        <w:t>(JD)</w:t>
      </w:r>
    </w:p>
    <w:p w:rsidR="00957ECA" w:rsidRDefault="00957ECA" w:rsidP="00957ECA">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*Entraineur exclu :</w:t>
      </w:r>
    </w:p>
    <w:p w:rsidR="00957ECA" w:rsidRDefault="00957ECA" w:rsidP="00CD617D">
      <w:pPr>
        <w:tabs>
          <w:tab w:val="left" w:pos="8441"/>
        </w:tabs>
        <w:spacing w:after="120" w:line="360" w:lineRule="auto"/>
        <w:ind w:left="624" w:right="-57"/>
        <w:rPr>
          <w:rFonts w:asciiTheme="minorBidi" w:hAnsiTheme="minorBidi"/>
          <w:bCs/>
          <w:color w:val="000000" w:themeColor="text1"/>
        </w:rPr>
      </w:pPr>
      <w:r>
        <w:rPr>
          <w:rFonts w:asciiTheme="minorBidi" w:hAnsiTheme="minorBidi"/>
          <w:bCs/>
          <w:color w:val="000000" w:themeColor="text1"/>
        </w:rPr>
        <w:t xml:space="preserve">*AICHOUN AEK lic 0008 (WH) </w:t>
      </w:r>
      <w:r w:rsidR="00CD617D">
        <w:rPr>
          <w:rFonts w:asciiTheme="minorBidi" w:hAnsiTheme="minorBidi"/>
          <w:bCs/>
          <w:color w:val="000000" w:themeColor="text1"/>
        </w:rPr>
        <w:t>deux</w:t>
      </w:r>
      <w:r>
        <w:rPr>
          <w:rFonts w:asciiTheme="minorBidi" w:hAnsiTheme="minorBidi"/>
          <w:bCs/>
          <w:color w:val="000000" w:themeColor="text1"/>
        </w:rPr>
        <w:t xml:space="preserve"> (</w:t>
      </w:r>
      <w:r>
        <w:rPr>
          <w:rFonts w:asciiTheme="minorBidi" w:hAnsiTheme="minorBidi"/>
          <w:bCs/>
          <w:color w:val="FF0000"/>
        </w:rPr>
        <w:t>0</w:t>
      </w:r>
      <w:r w:rsidR="00CD617D">
        <w:rPr>
          <w:rFonts w:asciiTheme="minorBidi" w:hAnsiTheme="minorBidi"/>
          <w:bCs/>
          <w:color w:val="FF0000"/>
        </w:rPr>
        <w:t>2</w:t>
      </w:r>
      <w:r>
        <w:rPr>
          <w:rFonts w:asciiTheme="minorBidi" w:hAnsiTheme="minorBidi"/>
          <w:bCs/>
          <w:color w:val="000000" w:themeColor="text1"/>
        </w:rPr>
        <w:t>) match</w:t>
      </w:r>
      <w:r w:rsidR="00CD617D">
        <w:rPr>
          <w:rFonts w:asciiTheme="minorBidi" w:hAnsiTheme="minorBidi"/>
          <w:bCs/>
          <w:color w:val="000000" w:themeColor="text1"/>
        </w:rPr>
        <w:t>s</w:t>
      </w:r>
      <w:r>
        <w:rPr>
          <w:rFonts w:asciiTheme="minorBidi" w:hAnsiTheme="minorBidi"/>
          <w:bCs/>
          <w:color w:val="000000" w:themeColor="text1"/>
        </w:rPr>
        <w:t xml:space="preserve"> de suspension ferme</w:t>
      </w:r>
      <w:r w:rsidR="00CD617D">
        <w:rPr>
          <w:rFonts w:asciiTheme="minorBidi" w:hAnsiTheme="minorBidi"/>
          <w:bCs/>
          <w:color w:val="000000" w:themeColor="text1"/>
        </w:rPr>
        <w:t>s</w:t>
      </w:r>
      <w:r>
        <w:rPr>
          <w:rFonts w:asciiTheme="minorBidi" w:hAnsiTheme="minorBidi"/>
          <w:bCs/>
          <w:color w:val="000000" w:themeColor="text1"/>
        </w:rPr>
        <w:t xml:space="preserve"> pour cumul d’avertissements(CD+CD)+ amende de</w:t>
      </w:r>
      <w:r>
        <w:rPr>
          <w:rFonts w:asciiTheme="minorBidi" w:hAnsiTheme="minorBidi"/>
          <w:bCs/>
          <w:color w:val="FF0000"/>
        </w:rPr>
        <w:t xml:space="preserve">2000.00 </w:t>
      </w:r>
      <w:r>
        <w:rPr>
          <w:rFonts w:asciiTheme="minorBidi" w:hAnsiTheme="minorBidi"/>
          <w:bCs/>
          <w:color w:val="000000" w:themeColor="text1"/>
        </w:rPr>
        <w:t>DA. ART</w:t>
      </w:r>
      <w:r>
        <w:rPr>
          <w:rFonts w:asciiTheme="minorBidi" w:hAnsiTheme="minorBidi"/>
          <w:bCs/>
          <w:color w:val="FF0000"/>
        </w:rPr>
        <w:t>104</w:t>
      </w:r>
      <w:r>
        <w:rPr>
          <w:rFonts w:asciiTheme="minorBidi" w:hAnsiTheme="minorBidi"/>
          <w:bCs/>
          <w:color w:val="000000" w:themeColor="text1"/>
        </w:rPr>
        <w:t xml:space="preserve"> RG</w:t>
      </w:r>
    </w:p>
    <w:p w:rsidR="00957ECA" w:rsidRDefault="00957ECA" w:rsidP="003A078B">
      <w:pPr>
        <w:tabs>
          <w:tab w:val="left" w:pos="8441"/>
        </w:tabs>
        <w:spacing w:after="120" w:line="240" w:lineRule="auto"/>
        <w:ind w:left="624" w:right="-57"/>
        <w:rPr>
          <w:rFonts w:asciiTheme="minorBidi" w:hAnsiTheme="minorBidi"/>
          <w:b/>
          <w:sz w:val="24"/>
          <w:szCs w:val="24"/>
        </w:rPr>
      </w:pPr>
      <w:r>
        <w:rPr>
          <w:rFonts w:asciiTheme="minorBidi" w:hAnsiTheme="minorBidi"/>
          <w:b/>
          <w:sz w:val="24"/>
          <w:szCs w:val="24"/>
          <w:highlight w:val="cyan"/>
          <w:u w:val="single"/>
        </w:rPr>
        <w:lastRenderedPageBreak/>
        <w:t>Affaire n°112 :</w:t>
      </w:r>
      <w:r>
        <w:rPr>
          <w:rFonts w:asciiTheme="minorBidi" w:hAnsiTheme="minorBidi"/>
          <w:b/>
          <w:sz w:val="24"/>
          <w:szCs w:val="24"/>
          <w:highlight w:val="cyan"/>
        </w:rPr>
        <w:t xml:space="preserve"> rencontre </w:t>
      </w:r>
      <w:r w:rsidR="00B65FE2">
        <w:rPr>
          <w:rFonts w:asciiTheme="minorBidi" w:hAnsiTheme="minorBidi"/>
          <w:b/>
          <w:sz w:val="24"/>
          <w:szCs w:val="24"/>
          <w:highlight w:val="cyan"/>
        </w:rPr>
        <w:t>IRBSG</w:t>
      </w:r>
      <w:r>
        <w:rPr>
          <w:rFonts w:asciiTheme="minorBidi" w:hAnsiTheme="minorBidi"/>
          <w:b/>
          <w:sz w:val="24"/>
          <w:szCs w:val="24"/>
          <w:highlight w:val="cyan"/>
        </w:rPr>
        <w:t>-</w:t>
      </w:r>
      <w:r w:rsidR="00B65FE2">
        <w:rPr>
          <w:rFonts w:asciiTheme="minorBidi" w:hAnsiTheme="minorBidi"/>
          <w:b/>
          <w:sz w:val="24"/>
          <w:szCs w:val="24"/>
          <w:highlight w:val="cyan"/>
        </w:rPr>
        <w:t>CRBAG</w:t>
      </w:r>
      <w:r>
        <w:rPr>
          <w:rFonts w:asciiTheme="minorBidi" w:hAnsiTheme="minorBidi"/>
          <w:b/>
          <w:sz w:val="24"/>
          <w:szCs w:val="24"/>
          <w:highlight w:val="cyan"/>
        </w:rPr>
        <w:t xml:space="preserve"> du 17/02/2023. </w:t>
      </w:r>
    </w:p>
    <w:p w:rsidR="00B65FE2" w:rsidRDefault="00B65FE2" w:rsidP="003A078B">
      <w:pPr>
        <w:tabs>
          <w:tab w:val="left" w:pos="8441"/>
        </w:tabs>
        <w:spacing w:after="120" w:line="240" w:lineRule="auto"/>
        <w:ind w:left="624" w:right="-57"/>
        <w:rPr>
          <w:rFonts w:asciiTheme="minorBidi" w:hAnsiTheme="minorBidi"/>
          <w:bCs/>
          <w:color w:val="FF0000"/>
          <w:u w:val="single"/>
        </w:rPr>
      </w:pPr>
      <w:r>
        <w:rPr>
          <w:rFonts w:asciiTheme="minorBidi" w:hAnsiTheme="minorBidi"/>
          <w:bCs/>
          <w:color w:val="FF0000"/>
          <w:u w:val="single"/>
        </w:rPr>
        <w:t>*joueur suspendu :</w:t>
      </w:r>
    </w:p>
    <w:p w:rsidR="00B65FE2" w:rsidRPr="00B65FE2" w:rsidRDefault="00B65FE2" w:rsidP="003A078B">
      <w:pPr>
        <w:tabs>
          <w:tab w:val="left" w:pos="8441"/>
        </w:tabs>
        <w:spacing w:after="120" w:line="240" w:lineRule="auto"/>
        <w:ind w:left="624" w:right="-57"/>
        <w:rPr>
          <w:rFonts w:asciiTheme="minorBidi" w:hAnsiTheme="minorBidi"/>
          <w:bCs/>
          <w:color w:val="000000" w:themeColor="text1"/>
        </w:rPr>
      </w:pPr>
      <w:r>
        <w:rPr>
          <w:rFonts w:asciiTheme="minorBidi" w:hAnsiTheme="minorBidi"/>
          <w:bCs/>
          <w:color w:val="000000" w:themeColor="text1"/>
        </w:rPr>
        <w:t>*BERKACHE REDOUANE lic 0258 (CRBAG) un (01) match de suspension ferme pour contestation de décision + amende de</w:t>
      </w:r>
      <w:r>
        <w:rPr>
          <w:rFonts w:asciiTheme="minorBidi" w:hAnsiTheme="minorBidi"/>
          <w:bCs/>
          <w:color w:val="FF0000"/>
        </w:rPr>
        <w:t xml:space="preserve">1000.00 </w:t>
      </w:r>
      <w:r>
        <w:rPr>
          <w:rFonts w:asciiTheme="minorBidi" w:hAnsiTheme="minorBidi"/>
          <w:bCs/>
          <w:color w:val="000000" w:themeColor="text1"/>
        </w:rPr>
        <w:t>DA. ART</w:t>
      </w:r>
      <w:r>
        <w:rPr>
          <w:rFonts w:asciiTheme="minorBidi" w:hAnsiTheme="minorBidi"/>
          <w:bCs/>
          <w:color w:val="FF0000"/>
        </w:rPr>
        <w:t>101</w:t>
      </w:r>
      <w:r>
        <w:rPr>
          <w:rFonts w:asciiTheme="minorBidi" w:hAnsiTheme="minorBidi"/>
          <w:bCs/>
          <w:color w:val="000000" w:themeColor="text1"/>
        </w:rPr>
        <w:t xml:space="preserve"> RG.</w:t>
      </w:r>
    </w:p>
    <w:p w:rsidR="00957ECA" w:rsidRDefault="00957ECA" w:rsidP="003A078B">
      <w:pPr>
        <w:tabs>
          <w:tab w:val="left" w:pos="8441"/>
        </w:tabs>
        <w:spacing w:after="120" w:line="240"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averti :</w:t>
      </w:r>
    </w:p>
    <w:p w:rsidR="00957ECA" w:rsidRDefault="00957ECA" w:rsidP="003A078B">
      <w:pPr>
        <w:tabs>
          <w:tab w:val="left" w:pos="8441"/>
        </w:tabs>
        <w:spacing w:after="120" w:line="240" w:lineRule="auto"/>
        <w:ind w:left="624" w:right="-57"/>
        <w:jc w:val="both"/>
        <w:rPr>
          <w:rFonts w:asciiTheme="minorBidi" w:hAnsiTheme="minorBidi"/>
          <w:bCs/>
          <w:color w:val="FF0000"/>
        </w:rPr>
      </w:pPr>
      <w:r>
        <w:rPr>
          <w:rFonts w:asciiTheme="minorBidi" w:hAnsiTheme="minorBidi"/>
          <w:bCs/>
          <w:color w:val="000000" w:themeColor="text1"/>
        </w:rPr>
        <w:t>*</w:t>
      </w:r>
      <w:r w:rsidR="00B65FE2">
        <w:rPr>
          <w:rFonts w:asciiTheme="minorBidi" w:hAnsiTheme="minorBidi"/>
          <w:bCs/>
          <w:color w:val="000000" w:themeColor="text1"/>
        </w:rPr>
        <w:t>BOUAICHI HOUSSEM</w:t>
      </w:r>
      <w:r>
        <w:rPr>
          <w:rFonts w:asciiTheme="minorBidi" w:hAnsiTheme="minorBidi"/>
          <w:bCs/>
          <w:color w:val="000000" w:themeColor="text1"/>
        </w:rPr>
        <w:t xml:space="preserve"> lic 0</w:t>
      </w:r>
      <w:r w:rsidR="00B65FE2">
        <w:rPr>
          <w:rFonts w:asciiTheme="minorBidi" w:hAnsiTheme="minorBidi"/>
          <w:bCs/>
          <w:color w:val="000000" w:themeColor="text1"/>
        </w:rPr>
        <w:t>265</w:t>
      </w:r>
      <w:r>
        <w:rPr>
          <w:rFonts w:asciiTheme="minorBidi" w:hAnsiTheme="minorBidi"/>
          <w:bCs/>
          <w:color w:val="000000" w:themeColor="text1"/>
        </w:rPr>
        <w:t>(</w:t>
      </w:r>
      <w:r w:rsidR="00B65FE2">
        <w:rPr>
          <w:rFonts w:asciiTheme="minorBidi" w:hAnsiTheme="minorBidi"/>
          <w:bCs/>
          <w:color w:val="000000" w:themeColor="text1"/>
        </w:rPr>
        <w:t>CRBAG</w:t>
      </w:r>
      <w:r>
        <w:rPr>
          <w:rFonts w:asciiTheme="minorBidi" w:hAnsiTheme="minorBidi"/>
          <w:bCs/>
          <w:color w:val="000000" w:themeColor="text1"/>
        </w:rPr>
        <w:t xml:space="preserve">) pour </w:t>
      </w:r>
      <w:r>
        <w:rPr>
          <w:rFonts w:asciiTheme="minorBidi" w:hAnsiTheme="minorBidi"/>
          <w:bCs/>
          <w:color w:val="FF0000"/>
        </w:rPr>
        <w:t>(</w:t>
      </w:r>
      <w:r w:rsidR="00B65FE2">
        <w:rPr>
          <w:rFonts w:asciiTheme="minorBidi" w:hAnsiTheme="minorBidi"/>
          <w:bCs/>
          <w:color w:val="FF0000"/>
        </w:rPr>
        <w:t>JD</w:t>
      </w:r>
      <w:r>
        <w:rPr>
          <w:rFonts w:asciiTheme="minorBidi" w:hAnsiTheme="minorBidi"/>
          <w:bCs/>
          <w:color w:val="FF0000"/>
        </w:rPr>
        <w:t>)</w:t>
      </w:r>
    </w:p>
    <w:p w:rsidR="00B65FE2" w:rsidRDefault="00B65FE2" w:rsidP="003A078B">
      <w:pPr>
        <w:tabs>
          <w:tab w:val="left" w:pos="8441"/>
        </w:tabs>
        <w:spacing w:after="120" w:line="240"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signalé :</w:t>
      </w:r>
    </w:p>
    <w:p w:rsidR="003A078B" w:rsidRDefault="00B65FE2" w:rsidP="003A078B">
      <w:pPr>
        <w:tabs>
          <w:tab w:val="left" w:pos="8441"/>
        </w:tabs>
        <w:spacing w:after="120" w:line="240" w:lineRule="auto"/>
        <w:ind w:left="624" w:right="-1361"/>
        <w:rPr>
          <w:rFonts w:asciiTheme="minorBidi" w:hAnsiTheme="minorBidi"/>
          <w:bCs/>
        </w:rPr>
      </w:pPr>
      <w:r>
        <w:rPr>
          <w:rFonts w:asciiTheme="minorBidi" w:hAnsiTheme="minorBidi"/>
          <w:bCs/>
        </w:rPr>
        <w:t xml:space="preserve">*Une amende de </w:t>
      </w:r>
      <w:r>
        <w:rPr>
          <w:rFonts w:asciiTheme="minorBidi" w:hAnsiTheme="minorBidi"/>
          <w:bCs/>
          <w:color w:val="FF0000"/>
        </w:rPr>
        <w:t xml:space="preserve">30.000.00 </w:t>
      </w:r>
      <w:r>
        <w:rPr>
          <w:rFonts w:asciiTheme="minorBidi" w:hAnsiTheme="minorBidi"/>
          <w:bCs/>
        </w:rPr>
        <w:t>DA est infligée au club CRBAG pour absence d’entraineur</w:t>
      </w:r>
      <w:r w:rsidRPr="003A078B">
        <w:rPr>
          <w:rFonts w:asciiTheme="minorBidi" w:hAnsiTheme="minorBidi"/>
          <w:bCs/>
        </w:rPr>
        <w:t>.</w:t>
      </w:r>
      <w:r w:rsidR="003A078B">
        <w:rPr>
          <w:rFonts w:asciiTheme="minorBidi" w:hAnsiTheme="minorBidi"/>
          <w:bCs/>
        </w:rPr>
        <w:t xml:space="preserve"> </w:t>
      </w:r>
      <w:r>
        <w:rPr>
          <w:rFonts w:asciiTheme="minorBidi" w:hAnsiTheme="minorBidi"/>
          <w:bCs/>
        </w:rPr>
        <w:t xml:space="preserve">Dispositions </w:t>
      </w:r>
    </w:p>
    <w:p w:rsidR="00B65FE2" w:rsidRPr="003A078B" w:rsidRDefault="00B65FE2" w:rsidP="003A078B">
      <w:pPr>
        <w:tabs>
          <w:tab w:val="left" w:pos="8441"/>
        </w:tabs>
        <w:spacing w:after="120" w:line="240" w:lineRule="auto"/>
        <w:ind w:left="624" w:right="-1361"/>
        <w:rPr>
          <w:rFonts w:asciiTheme="minorBidi" w:hAnsiTheme="minorBidi"/>
          <w:bCs/>
          <w:color w:val="FF0000"/>
        </w:rPr>
      </w:pPr>
      <w:proofErr w:type="gramStart"/>
      <w:r>
        <w:rPr>
          <w:rFonts w:asciiTheme="minorBidi" w:hAnsiTheme="minorBidi"/>
          <w:bCs/>
        </w:rPr>
        <w:t>réglementaires</w:t>
      </w:r>
      <w:proofErr w:type="gramEnd"/>
      <w:r>
        <w:rPr>
          <w:rFonts w:asciiTheme="minorBidi" w:hAnsiTheme="minorBidi"/>
          <w:bCs/>
        </w:rPr>
        <w:t xml:space="preserve"> 2022-2023.ART</w:t>
      </w:r>
      <w:r>
        <w:rPr>
          <w:rFonts w:asciiTheme="minorBidi" w:hAnsiTheme="minorBidi"/>
          <w:bCs/>
          <w:color w:val="FF0000"/>
        </w:rPr>
        <w:t>10</w:t>
      </w:r>
      <w:r>
        <w:rPr>
          <w:rFonts w:asciiTheme="minorBidi" w:hAnsiTheme="minorBidi"/>
          <w:bCs/>
        </w:rPr>
        <w:t xml:space="preserve"> RG. (Récidiviste).</w:t>
      </w:r>
    </w:p>
    <w:p w:rsidR="00B65FE2" w:rsidRDefault="00B65FE2" w:rsidP="003A078B">
      <w:pPr>
        <w:tabs>
          <w:tab w:val="left" w:pos="8441"/>
        </w:tabs>
        <w:spacing w:after="120" w:line="240" w:lineRule="auto"/>
        <w:ind w:left="624" w:right="-57"/>
        <w:rPr>
          <w:rFonts w:asciiTheme="minorBidi" w:hAnsiTheme="minorBidi"/>
          <w:b/>
          <w:sz w:val="24"/>
          <w:szCs w:val="24"/>
        </w:rPr>
      </w:pPr>
      <w:r>
        <w:rPr>
          <w:rFonts w:asciiTheme="minorBidi" w:hAnsiTheme="minorBidi"/>
          <w:b/>
          <w:sz w:val="24"/>
          <w:szCs w:val="24"/>
          <w:highlight w:val="cyan"/>
          <w:u w:val="single"/>
        </w:rPr>
        <w:t>Affaire n°113 :</w:t>
      </w:r>
      <w:r>
        <w:rPr>
          <w:rFonts w:asciiTheme="minorBidi" w:hAnsiTheme="minorBidi"/>
          <w:b/>
          <w:sz w:val="24"/>
          <w:szCs w:val="24"/>
          <w:highlight w:val="cyan"/>
        </w:rPr>
        <w:t xml:space="preserve"> rencontre ESC-GBSR du 17/02/2023. </w:t>
      </w:r>
    </w:p>
    <w:p w:rsidR="00B65FE2" w:rsidRDefault="00B65FE2" w:rsidP="003A078B">
      <w:pPr>
        <w:tabs>
          <w:tab w:val="left" w:pos="8441"/>
        </w:tabs>
        <w:spacing w:after="120" w:line="240"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exclu :</w:t>
      </w:r>
    </w:p>
    <w:p w:rsidR="00957ECA" w:rsidRPr="004E2F20" w:rsidRDefault="00B65FE2" w:rsidP="003A078B">
      <w:pPr>
        <w:tabs>
          <w:tab w:val="left" w:pos="8441"/>
        </w:tabs>
        <w:spacing w:after="120" w:line="240" w:lineRule="auto"/>
        <w:ind w:left="567" w:right="-737"/>
        <w:rPr>
          <w:rFonts w:asciiTheme="minorBidi" w:hAnsiTheme="minorBidi"/>
          <w:bCs/>
          <w:color w:val="000000" w:themeColor="text1"/>
        </w:rPr>
      </w:pPr>
      <w:r>
        <w:rPr>
          <w:rFonts w:asciiTheme="minorBidi" w:hAnsiTheme="minorBidi"/>
          <w:bCs/>
          <w:color w:val="000000" w:themeColor="text1"/>
        </w:rPr>
        <w:t>*</w:t>
      </w:r>
      <w:r w:rsidR="00A16150">
        <w:rPr>
          <w:rFonts w:asciiTheme="minorBidi" w:hAnsiTheme="minorBidi"/>
          <w:bCs/>
          <w:color w:val="000000" w:themeColor="text1"/>
        </w:rPr>
        <w:t>GUERMACHE YOUCEF</w:t>
      </w:r>
      <w:r>
        <w:rPr>
          <w:rFonts w:asciiTheme="minorBidi" w:hAnsiTheme="minorBidi"/>
          <w:bCs/>
          <w:color w:val="000000" w:themeColor="text1"/>
        </w:rPr>
        <w:t xml:space="preserve"> lic 0</w:t>
      </w:r>
      <w:r w:rsidR="00A16150">
        <w:rPr>
          <w:rFonts w:asciiTheme="minorBidi" w:hAnsiTheme="minorBidi"/>
          <w:bCs/>
          <w:color w:val="000000" w:themeColor="text1"/>
        </w:rPr>
        <w:t>600</w:t>
      </w:r>
      <w:r>
        <w:rPr>
          <w:rFonts w:asciiTheme="minorBidi" w:hAnsiTheme="minorBidi"/>
          <w:bCs/>
          <w:color w:val="000000" w:themeColor="text1"/>
        </w:rPr>
        <w:t xml:space="preserve"> (ES</w:t>
      </w:r>
      <w:r w:rsidR="00A16150">
        <w:rPr>
          <w:rFonts w:asciiTheme="minorBidi" w:hAnsiTheme="minorBidi"/>
          <w:bCs/>
          <w:color w:val="000000" w:themeColor="text1"/>
        </w:rPr>
        <w:t>C</w:t>
      </w:r>
      <w:r>
        <w:rPr>
          <w:rFonts w:asciiTheme="minorBidi" w:hAnsiTheme="minorBidi"/>
          <w:bCs/>
          <w:color w:val="000000" w:themeColor="text1"/>
        </w:rPr>
        <w:t>) un (</w:t>
      </w:r>
      <w:r>
        <w:rPr>
          <w:rFonts w:asciiTheme="minorBidi" w:hAnsiTheme="minorBidi"/>
          <w:bCs/>
          <w:color w:val="FF0000"/>
        </w:rPr>
        <w:t>01</w:t>
      </w:r>
      <w:r>
        <w:rPr>
          <w:rFonts w:asciiTheme="minorBidi" w:hAnsiTheme="minorBidi"/>
          <w:bCs/>
          <w:color w:val="000000" w:themeColor="text1"/>
        </w:rPr>
        <w:t>) match</w:t>
      </w:r>
      <w:r w:rsidR="003A078B">
        <w:rPr>
          <w:rFonts w:asciiTheme="minorBidi" w:hAnsiTheme="minorBidi"/>
          <w:bCs/>
          <w:color w:val="000000" w:themeColor="text1"/>
        </w:rPr>
        <w:t xml:space="preserve"> de suspension ferme pour cumul </w:t>
      </w:r>
      <w:r>
        <w:rPr>
          <w:rFonts w:asciiTheme="minorBidi" w:hAnsiTheme="minorBidi"/>
          <w:bCs/>
          <w:color w:val="000000" w:themeColor="text1"/>
        </w:rPr>
        <w:t>d’avertissements</w:t>
      </w:r>
      <w:r w:rsidR="003A078B">
        <w:rPr>
          <w:rFonts w:asciiTheme="minorBidi" w:hAnsiTheme="minorBidi"/>
          <w:bCs/>
          <w:color w:val="000000" w:themeColor="text1"/>
        </w:rPr>
        <w:t xml:space="preserve"> </w:t>
      </w:r>
      <w:r>
        <w:rPr>
          <w:rFonts w:asciiTheme="minorBidi" w:hAnsiTheme="minorBidi"/>
          <w:bCs/>
          <w:color w:val="000000" w:themeColor="text1"/>
        </w:rPr>
        <w:t>(</w:t>
      </w:r>
      <w:r w:rsidR="00A16150">
        <w:rPr>
          <w:rFonts w:asciiTheme="minorBidi" w:hAnsiTheme="minorBidi"/>
          <w:bCs/>
          <w:color w:val="000000" w:themeColor="text1"/>
        </w:rPr>
        <w:t>AJ</w:t>
      </w:r>
      <w:r>
        <w:rPr>
          <w:rFonts w:asciiTheme="minorBidi" w:hAnsiTheme="minorBidi"/>
          <w:bCs/>
          <w:color w:val="000000" w:themeColor="text1"/>
        </w:rPr>
        <w:t>+</w:t>
      </w:r>
      <w:r w:rsidR="00A16150">
        <w:rPr>
          <w:rFonts w:asciiTheme="minorBidi" w:hAnsiTheme="minorBidi"/>
          <w:bCs/>
          <w:color w:val="000000" w:themeColor="text1"/>
        </w:rPr>
        <w:t>AJ</w:t>
      </w:r>
      <w:r>
        <w:rPr>
          <w:rFonts w:asciiTheme="minorBidi" w:hAnsiTheme="minorBidi"/>
          <w:bCs/>
          <w:color w:val="000000" w:themeColor="text1"/>
        </w:rPr>
        <w:t>). ART</w:t>
      </w:r>
      <w:r>
        <w:rPr>
          <w:rFonts w:asciiTheme="minorBidi" w:hAnsiTheme="minorBidi"/>
          <w:bCs/>
          <w:color w:val="FF0000"/>
        </w:rPr>
        <w:t>103</w:t>
      </w:r>
      <w:r>
        <w:rPr>
          <w:rFonts w:asciiTheme="minorBidi" w:hAnsiTheme="minorBidi"/>
          <w:bCs/>
          <w:color w:val="000000" w:themeColor="text1"/>
        </w:rPr>
        <w:t>.RG</w:t>
      </w:r>
    </w:p>
    <w:p w:rsidR="00A16150" w:rsidRDefault="00A16150" w:rsidP="003A078B">
      <w:pPr>
        <w:tabs>
          <w:tab w:val="left" w:pos="8441"/>
        </w:tabs>
        <w:spacing w:after="120" w:line="240" w:lineRule="auto"/>
        <w:ind w:left="624" w:right="-57"/>
        <w:rPr>
          <w:rFonts w:asciiTheme="minorBidi" w:hAnsiTheme="minorBidi"/>
          <w:b/>
          <w:sz w:val="24"/>
          <w:szCs w:val="24"/>
        </w:rPr>
      </w:pPr>
      <w:r>
        <w:rPr>
          <w:rFonts w:asciiTheme="minorBidi" w:hAnsiTheme="minorBidi"/>
          <w:b/>
          <w:sz w:val="24"/>
          <w:szCs w:val="24"/>
          <w:highlight w:val="cyan"/>
          <w:u w:val="single"/>
        </w:rPr>
        <w:t>Affaire n°114 :</w:t>
      </w:r>
      <w:r>
        <w:rPr>
          <w:rFonts w:asciiTheme="minorBidi" w:hAnsiTheme="minorBidi"/>
          <w:b/>
          <w:sz w:val="24"/>
          <w:szCs w:val="24"/>
          <w:highlight w:val="cyan"/>
        </w:rPr>
        <w:t xml:space="preserve"> rencontre ESA-EBH du 17/02/2023. </w:t>
      </w:r>
    </w:p>
    <w:p w:rsidR="00A16150" w:rsidRDefault="00A16150" w:rsidP="003A078B">
      <w:pPr>
        <w:tabs>
          <w:tab w:val="left" w:pos="8441"/>
        </w:tabs>
        <w:spacing w:after="120" w:line="240"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A16150" w:rsidRDefault="00A16150" w:rsidP="003A078B">
      <w:pPr>
        <w:tabs>
          <w:tab w:val="left" w:pos="8441"/>
        </w:tabs>
        <w:spacing w:after="120" w:line="240" w:lineRule="auto"/>
        <w:ind w:left="624" w:right="-57"/>
        <w:jc w:val="both"/>
        <w:rPr>
          <w:rFonts w:asciiTheme="minorBidi" w:hAnsiTheme="minorBidi"/>
          <w:bCs/>
          <w:color w:val="FF0000"/>
        </w:rPr>
      </w:pPr>
      <w:r>
        <w:rPr>
          <w:rFonts w:asciiTheme="minorBidi" w:hAnsiTheme="minorBidi"/>
          <w:bCs/>
          <w:color w:val="000000" w:themeColor="text1"/>
        </w:rPr>
        <w:t xml:space="preserve">*MEKLATI ABDELHAK lic 0388(ESA) pour </w:t>
      </w:r>
      <w:r>
        <w:rPr>
          <w:rFonts w:asciiTheme="minorBidi" w:hAnsiTheme="minorBidi"/>
          <w:bCs/>
          <w:color w:val="FF0000"/>
        </w:rPr>
        <w:t>(JD)</w:t>
      </w:r>
    </w:p>
    <w:p w:rsidR="00A16150" w:rsidRDefault="00A16150" w:rsidP="003A078B">
      <w:pPr>
        <w:tabs>
          <w:tab w:val="left" w:pos="8441"/>
        </w:tabs>
        <w:spacing w:after="120" w:line="240" w:lineRule="auto"/>
        <w:ind w:left="624" w:right="-57"/>
        <w:jc w:val="both"/>
        <w:rPr>
          <w:rFonts w:asciiTheme="minorBidi" w:hAnsiTheme="minorBidi"/>
          <w:bCs/>
          <w:color w:val="FF0000"/>
        </w:rPr>
      </w:pPr>
      <w:r>
        <w:rPr>
          <w:rFonts w:asciiTheme="minorBidi" w:hAnsiTheme="minorBidi"/>
          <w:bCs/>
          <w:color w:val="000000" w:themeColor="text1"/>
        </w:rPr>
        <w:t xml:space="preserve">*KERBOUB KHEIREDINE lic 0084(EBH) pour </w:t>
      </w:r>
      <w:r>
        <w:rPr>
          <w:rFonts w:asciiTheme="minorBidi" w:hAnsiTheme="minorBidi"/>
          <w:bCs/>
          <w:color w:val="FF0000"/>
        </w:rPr>
        <w:t>(JD)</w:t>
      </w:r>
    </w:p>
    <w:p w:rsidR="004E2F20" w:rsidRPr="004E2F20" w:rsidRDefault="004E2F20" w:rsidP="003A078B">
      <w:pPr>
        <w:tabs>
          <w:tab w:val="left" w:pos="8441"/>
        </w:tabs>
        <w:spacing w:after="120" w:line="240" w:lineRule="auto"/>
        <w:ind w:left="624" w:right="-57"/>
        <w:jc w:val="both"/>
        <w:rPr>
          <w:rFonts w:asciiTheme="minorBidi" w:hAnsiTheme="minorBidi"/>
          <w:bCs/>
          <w:color w:val="000000" w:themeColor="text1"/>
          <w:sz w:val="24"/>
          <w:szCs w:val="24"/>
        </w:rPr>
      </w:pPr>
      <w:r>
        <w:rPr>
          <w:rFonts w:asciiTheme="minorBidi" w:hAnsiTheme="minorBidi"/>
          <w:bCs/>
          <w:color w:val="000000" w:themeColor="text1"/>
          <w:sz w:val="24"/>
          <w:szCs w:val="24"/>
          <w:highlight w:val="yellow"/>
        </w:rPr>
        <w:t>Extrait du règlement des championnats de football amateur (édition 2019).</w:t>
      </w:r>
      <w:bookmarkStart w:id="0" w:name="_GoBack"/>
      <w:bookmarkEnd w:id="0"/>
    </w:p>
    <w:p w:rsidR="006542FC" w:rsidRPr="006542FC" w:rsidRDefault="006542FC" w:rsidP="003A078B">
      <w:pPr>
        <w:tabs>
          <w:tab w:val="left" w:pos="8441"/>
        </w:tabs>
        <w:spacing w:after="120" w:line="240" w:lineRule="auto"/>
        <w:ind w:left="624" w:right="-57"/>
        <w:rPr>
          <w:rFonts w:asciiTheme="minorBidi" w:hAnsiTheme="minorBidi"/>
          <w:bCs/>
          <w:sz w:val="24"/>
          <w:szCs w:val="24"/>
        </w:rPr>
      </w:pPr>
      <w:r w:rsidRPr="004E2F20">
        <w:rPr>
          <w:rFonts w:asciiTheme="minorBidi" w:hAnsiTheme="minorBidi"/>
          <w:b/>
          <w:color w:val="FF0000"/>
          <w:sz w:val="24"/>
          <w:szCs w:val="24"/>
          <w:u w:val="single"/>
        </w:rPr>
        <w:t xml:space="preserve"> Article </w:t>
      </w:r>
      <w:r w:rsidRPr="006542FC">
        <w:rPr>
          <w:rFonts w:asciiTheme="minorBidi" w:hAnsiTheme="minorBidi"/>
          <w:b/>
          <w:color w:val="FF0000"/>
          <w:sz w:val="24"/>
          <w:szCs w:val="24"/>
          <w:u w:val="single"/>
        </w:rPr>
        <w:t xml:space="preserve">75 : </w:t>
      </w:r>
      <w:r w:rsidRPr="006542FC">
        <w:rPr>
          <w:rFonts w:asciiTheme="minorBidi" w:hAnsiTheme="minorBidi"/>
          <w:b/>
          <w:color w:val="FF0000"/>
          <w:sz w:val="24"/>
          <w:szCs w:val="24"/>
        </w:rPr>
        <w:t>Droit à la participation.</w:t>
      </w:r>
    </w:p>
    <w:p w:rsidR="006542FC" w:rsidRPr="006542FC" w:rsidRDefault="006542FC" w:rsidP="003A078B">
      <w:pPr>
        <w:tabs>
          <w:tab w:val="left" w:pos="8441"/>
        </w:tabs>
        <w:spacing w:after="120" w:line="240" w:lineRule="auto"/>
        <w:ind w:left="624" w:right="-57"/>
        <w:rPr>
          <w:rFonts w:asciiTheme="minorBidi" w:hAnsiTheme="minorBidi"/>
          <w:bCs/>
          <w:sz w:val="24"/>
          <w:szCs w:val="24"/>
        </w:rPr>
      </w:pPr>
      <w:r w:rsidRPr="006542FC">
        <w:rPr>
          <w:rFonts w:asciiTheme="minorBidi" w:hAnsiTheme="minorBidi"/>
          <w:bCs/>
          <w:sz w:val="24"/>
          <w:szCs w:val="24"/>
        </w:rPr>
        <w:t>1 l Seuls les joueurs qualifiés à la date de la rencontre et non suspendus sont autorisés à figurer sur la feuille de match.</w:t>
      </w:r>
    </w:p>
    <w:p w:rsidR="006542FC" w:rsidRPr="006542FC" w:rsidRDefault="006542FC" w:rsidP="003A078B">
      <w:pPr>
        <w:tabs>
          <w:tab w:val="left" w:pos="8441"/>
        </w:tabs>
        <w:spacing w:after="120" w:line="240" w:lineRule="auto"/>
        <w:ind w:left="624" w:right="-57"/>
        <w:rPr>
          <w:rFonts w:asciiTheme="minorBidi" w:hAnsiTheme="minorBidi"/>
          <w:bCs/>
          <w:sz w:val="24"/>
          <w:szCs w:val="24"/>
        </w:rPr>
      </w:pPr>
      <w:r w:rsidRPr="006542FC">
        <w:rPr>
          <w:rFonts w:asciiTheme="minorBidi" w:hAnsiTheme="minorBidi"/>
          <w:bCs/>
          <w:sz w:val="24"/>
          <w:szCs w:val="24"/>
        </w:rPr>
        <w:t>2 l Les joueurs des catégories U19 et U20 sont autorisés à participer aux rencontres seniors avec la licence délivrée par leur ligue ou la ligue gestionnaire du championnat.</w:t>
      </w:r>
    </w:p>
    <w:p w:rsidR="006542FC" w:rsidRPr="006542FC" w:rsidRDefault="006542FC" w:rsidP="003A078B">
      <w:pPr>
        <w:tabs>
          <w:tab w:val="left" w:pos="8441"/>
        </w:tabs>
        <w:spacing w:after="120" w:line="240" w:lineRule="auto"/>
        <w:ind w:left="624" w:right="-57"/>
        <w:rPr>
          <w:rFonts w:asciiTheme="minorBidi" w:hAnsiTheme="minorBidi"/>
          <w:bCs/>
          <w:sz w:val="24"/>
          <w:szCs w:val="24"/>
        </w:rPr>
      </w:pPr>
      <w:r w:rsidRPr="006542FC">
        <w:rPr>
          <w:rFonts w:asciiTheme="minorBidi" w:hAnsiTheme="minorBidi"/>
          <w:bCs/>
          <w:sz w:val="24"/>
          <w:szCs w:val="24"/>
        </w:rPr>
        <w:t>3 l Les joueurs de la catégorie U17 sont autorisés à participer aux rencontres seniors à condition d’obtenir une autorisation de double surclassement de la DTN et l’accordécrit du médecin fédéral conformément aux règlements des championnats de football avec la licence délivrée par leur ligue ou la ligue gestionnaire du championnat.</w:t>
      </w:r>
    </w:p>
    <w:p w:rsidR="006542FC" w:rsidRPr="006542FC" w:rsidRDefault="006542FC" w:rsidP="003A078B">
      <w:pPr>
        <w:tabs>
          <w:tab w:val="left" w:pos="8441"/>
        </w:tabs>
        <w:spacing w:after="120" w:line="240" w:lineRule="auto"/>
        <w:ind w:left="624" w:right="-57"/>
        <w:rPr>
          <w:rFonts w:asciiTheme="minorBidi" w:hAnsiTheme="minorBidi"/>
          <w:bCs/>
          <w:sz w:val="24"/>
          <w:szCs w:val="24"/>
        </w:rPr>
      </w:pPr>
      <w:r w:rsidRPr="006542FC">
        <w:rPr>
          <w:rFonts w:asciiTheme="minorBidi" w:hAnsiTheme="minorBidi"/>
          <w:bCs/>
          <w:sz w:val="24"/>
          <w:szCs w:val="24"/>
        </w:rPr>
        <w:t>4 l Un joueur, frappé de suspension pour un nombre de match déterminés, ne peut faire intégrer dans le décompte de sa peine, lesmatchs de son équipe ayant fait l'objet d'un forfait remis ou arrêtés avant la fin de la durée réglementaire ou reportés.</w:t>
      </w:r>
    </w:p>
    <w:p w:rsidR="006542FC" w:rsidRPr="006542FC" w:rsidRDefault="006542FC" w:rsidP="003A078B">
      <w:pPr>
        <w:tabs>
          <w:tab w:val="left" w:pos="8441"/>
        </w:tabs>
        <w:spacing w:after="120" w:line="240" w:lineRule="auto"/>
        <w:ind w:left="624" w:right="-57"/>
        <w:rPr>
          <w:rFonts w:asciiTheme="minorBidi" w:hAnsiTheme="minorBidi"/>
          <w:bCs/>
          <w:sz w:val="24"/>
          <w:szCs w:val="24"/>
        </w:rPr>
      </w:pPr>
      <w:r w:rsidRPr="006542FC">
        <w:rPr>
          <w:rFonts w:asciiTheme="minorBidi" w:hAnsiTheme="minorBidi"/>
          <w:bCs/>
          <w:sz w:val="24"/>
          <w:szCs w:val="24"/>
        </w:rPr>
        <w:t>5 l Un joueur suspendu peut intégrer dans le décompte de sa peine les matchs effectivement joués par son club et dont les résultats sont annulés par les structures de gestion.</w:t>
      </w:r>
    </w:p>
    <w:p w:rsidR="00957ECA" w:rsidRPr="006542FC" w:rsidRDefault="006542FC" w:rsidP="003A078B">
      <w:pPr>
        <w:tabs>
          <w:tab w:val="left" w:pos="8441"/>
        </w:tabs>
        <w:spacing w:after="120" w:line="240" w:lineRule="auto"/>
        <w:ind w:left="624" w:right="-57"/>
        <w:rPr>
          <w:rFonts w:asciiTheme="minorBidi" w:hAnsiTheme="minorBidi"/>
          <w:bCs/>
          <w:sz w:val="24"/>
          <w:szCs w:val="24"/>
        </w:rPr>
      </w:pPr>
      <w:r w:rsidRPr="006542FC">
        <w:rPr>
          <w:rFonts w:asciiTheme="minorBidi" w:hAnsiTheme="minorBidi"/>
          <w:bCs/>
          <w:sz w:val="24"/>
          <w:szCs w:val="24"/>
        </w:rPr>
        <w:t>6 l Sauf dispositions contraires, un joueur suspendu pour un certain nombre de matchs, avec effet ou prolongement pour la saison suivante, ne purge cette suspension qu’après enregistrement de sa nouvelle licence.</w:t>
      </w:r>
    </w:p>
    <w:p w:rsidR="00A42893" w:rsidRDefault="00A42893" w:rsidP="003A078B">
      <w:pPr>
        <w:tabs>
          <w:tab w:val="left" w:pos="8441"/>
        </w:tabs>
        <w:spacing w:after="120" w:line="240" w:lineRule="auto"/>
        <w:ind w:right="-57"/>
        <w:jc w:val="both"/>
        <w:rPr>
          <w:rFonts w:asciiTheme="minorBidi" w:hAnsiTheme="minorBidi"/>
          <w:bCs/>
        </w:rPr>
      </w:pPr>
    </w:p>
    <w:p w:rsidR="00A42893" w:rsidRDefault="00A42893" w:rsidP="003A078B">
      <w:pPr>
        <w:shd w:val="clear" w:color="auto" w:fill="9CC2E5" w:themeFill="accent1" w:themeFillTint="99"/>
        <w:spacing w:line="240" w:lineRule="auto"/>
        <w:ind w:left="708"/>
        <w:rPr>
          <w:rFonts w:asciiTheme="minorBidi" w:hAnsiTheme="minorBidi"/>
          <w:b/>
          <w:bCs/>
          <w:sz w:val="24"/>
          <w:szCs w:val="24"/>
        </w:rPr>
      </w:pPr>
      <w:r>
        <w:rPr>
          <w:rFonts w:asciiTheme="minorBidi" w:hAnsiTheme="minorBidi"/>
          <w:b/>
          <w:bCs/>
          <w:sz w:val="24"/>
          <w:szCs w:val="24"/>
        </w:rPr>
        <w:t>La commission de discipline peut corriger en tout temps les fautes de calcul et autres erreurs manifestes.</w:t>
      </w:r>
    </w:p>
    <w:p w:rsidR="00A42893" w:rsidRDefault="00A42893" w:rsidP="003A078B">
      <w:pPr>
        <w:tabs>
          <w:tab w:val="left" w:pos="8441"/>
        </w:tabs>
        <w:spacing w:after="120" w:line="240" w:lineRule="auto"/>
        <w:ind w:right="-57"/>
        <w:rPr>
          <w:rFonts w:asciiTheme="minorBidi" w:hAnsiTheme="minorBidi"/>
          <w:bCs/>
        </w:rPr>
      </w:pPr>
    </w:p>
    <w:p w:rsidR="00A42893" w:rsidRPr="005C543D" w:rsidRDefault="003A078B" w:rsidP="003A078B">
      <w:pPr>
        <w:spacing w:after="0" w:line="240" w:lineRule="auto"/>
        <w:jc w:val="center"/>
        <w:rPr>
          <w:b/>
          <w:bCs/>
          <w:sz w:val="24"/>
          <w:szCs w:val="24"/>
        </w:rPr>
      </w:pPr>
      <w:r>
        <w:rPr>
          <w:b/>
          <w:bCs/>
          <w:sz w:val="24"/>
          <w:szCs w:val="24"/>
        </w:rPr>
        <w:t xml:space="preserve">     </w:t>
      </w:r>
      <w:r w:rsidR="00A42893" w:rsidRPr="005C543D">
        <w:rPr>
          <w:b/>
          <w:bCs/>
          <w:sz w:val="24"/>
          <w:szCs w:val="24"/>
        </w:rPr>
        <w:t xml:space="preserve">LE SECRETAIRE            </w:t>
      </w:r>
      <w:r>
        <w:rPr>
          <w:b/>
          <w:bCs/>
          <w:sz w:val="24"/>
          <w:szCs w:val="24"/>
        </w:rPr>
        <w:t xml:space="preserve">      </w:t>
      </w:r>
      <w:r w:rsidR="00A42893" w:rsidRPr="005C543D">
        <w:rPr>
          <w:b/>
          <w:bCs/>
          <w:sz w:val="24"/>
          <w:szCs w:val="24"/>
        </w:rPr>
        <w:t xml:space="preserve">                                                           LE PRESIDENT</w:t>
      </w:r>
    </w:p>
    <w:p w:rsidR="00A42893" w:rsidRPr="003A078B" w:rsidRDefault="00A42893" w:rsidP="003A078B">
      <w:pPr>
        <w:spacing w:after="0" w:line="240" w:lineRule="auto"/>
        <w:jc w:val="right"/>
        <w:rPr>
          <w:b/>
          <w:bCs/>
          <w:sz w:val="2"/>
          <w:szCs w:val="2"/>
        </w:rPr>
      </w:pPr>
    </w:p>
    <w:p w:rsidR="00A42893" w:rsidRPr="006542FC" w:rsidRDefault="003A078B" w:rsidP="003A078B">
      <w:pPr>
        <w:spacing w:after="0" w:line="240" w:lineRule="auto"/>
        <w:rPr>
          <w:b/>
          <w:bCs/>
          <w:sz w:val="24"/>
          <w:szCs w:val="24"/>
        </w:rPr>
      </w:pPr>
      <w:r>
        <w:rPr>
          <w:b/>
          <w:bCs/>
          <w:sz w:val="24"/>
          <w:szCs w:val="24"/>
        </w:rPr>
        <w:t xml:space="preserve">                          </w:t>
      </w:r>
      <w:r w:rsidR="00A42893" w:rsidRPr="006542FC">
        <w:rPr>
          <w:b/>
          <w:bCs/>
          <w:sz w:val="24"/>
          <w:szCs w:val="24"/>
        </w:rPr>
        <w:t xml:space="preserve">   T. ZEGHLAMI                         </w:t>
      </w:r>
      <w:r>
        <w:rPr>
          <w:b/>
          <w:bCs/>
          <w:sz w:val="24"/>
          <w:szCs w:val="24"/>
        </w:rPr>
        <w:t xml:space="preserve">           </w:t>
      </w:r>
      <w:r w:rsidR="00A42893" w:rsidRPr="006542FC">
        <w:rPr>
          <w:b/>
          <w:bCs/>
          <w:sz w:val="24"/>
          <w:szCs w:val="24"/>
        </w:rPr>
        <w:t xml:space="preserve">                                                    S. GHEMMAZ</w:t>
      </w:r>
    </w:p>
    <w:p w:rsidR="00A42893" w:rsidRPr="006542FC" w:rsidRDefault="00A42893" w:rsidP="003A078B">
      <w:pPr>
        <w:spacing w:line="240" w:lineRule="auto"/>
        <w:rPr>
          <w:b/>
          <w:bCs/>
        </w:rPr>
      </w:pPr>
    </w:p>
    <w:p w:rsidR="00A42893" w:rsidRDefault="00A42893" w:rsidP="003A078B">
      <w:pPr>
        <w:spacing w:line="240" w:lineRule="auto"/>
      </w:pPr>
    </w:p>
    <w:p w:rsidR="004D2293" w:rsidRDefault="004D2293" w:rsidP="003A078B">
      <w:pPr>
        <w:spacing w:line="240" w:lineRule="auto"/>
      </w:pPr>
    </w:p>
    <w:sectPr w:rsidR="004D2293" w:rsidSect="005B0022">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A81C34"/>
    <w:multiLevelType w:val="hybridMultilevel"/>
    <w:tmpl w:val="47E69F4C"/>
    <w:lvl w:ilvl="0" w:tplc="040C0011">
      <w:start w:val="1"/>
      <w:numFmt w:val="decimal"/>
      <w:lvlText w:val="%1)"/>
      <w:lvlJc w:val="left"/>
      <w:pPr>
        <w:ind w:left="1004"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A42893"/>
    <w:rsid w:val="0004597F"/>
    <w:rsid w:val="000547B3"/>
    <w:rsid w:val="00207CBA"/>
    <w:rsid w:val="003A078B"/>
    <w:rsid w:val="00412192"/>
    <w:rsid w:val="004D2293"/>
    <w:rsid w:val="004D5E64"/>
    <w:rsid w:val="004E01A0"/>
    <w:rsid w:val="004E2F20"/>
    <w:rsid w:val="005714EE"/>
    <w:rsid w:val="005A77A6"/>
    <w:rsid w:val="005B0022"/>
    <w:rsid w:val="005C543D"/>
    <w:rsid w:val="006542FC"/>
    <w:rsid w:val="00900CCD"/>
    <w:rsid w:val="00957ECA"/>
    <w:rsid w:val="00A16150"/>
    <w:rsid w:val="00A42893"/>
    <w:rsid w:val="00B65FE2"/>
    <w:rsid w:val="00CD617D"/>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2893"/>
    <w:pPr>
      <w:spacing w:line="252" w:lineRule="auto"/>
    </w:pPr>
  </w:style>
  <w:style w:type="paragraph" w:styleId="Titre2">
    <w:name w:val="heading 2"/>
    <w:basedOn w:val="Normal"/>
    <w:next w:val="Normal"/>
    <w:link w:val="Titre2Car"/>
    <w:uiPriority w:val="9"/>
    <w:unhideWhenUsed/>
    <w:qFormat/>
    <w:rsid w:val="005B0022"/>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42893"/>
    <w:pPr>
      <w:spacing w:after="200"/>
      <w:ind w:left="720"/>
      <w:contextualSpacing/>
    </w:pPr>
    <w:rPr>
      <w:rFonts w:asciiTheme="majorHAnsi" w:hAnsiTheme="majorHAnsi" w:cstheme="majorBidi"/>
      <w:lang w:val="en-US" w:bidi="en-US"/>
    </w:rPr>
  </w:style>
  <w:style w:type="table" w:styleId="Grilledutableau">
    <w:name w:val="Table Grid"/>
    <w:basedOn w:val="TableauNormal"/>
    <w:uiPriority w:val="59"/>
    <w:rsid w:val="00A4289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Titre2Car">
    <w:name w:val="Titre 2 Car"/>
    <w:basedOn w:val="Policepardfaut"/>
    <w:link w:val="Titre2"/>
    <w:uiPriority w:val="9"/>
    <w:rsid w:val="005B0022"/>
    <w:rPr>
      <w:rFonts w:asciiTheme="majorHAnsi" w:eastAsiaTheme="majorEastAsia" w:hAnsiTheme="majorHAnsi" w:cstheme="majorBidi"/>
      <w:b/>
      <w:bCs/>
      <w:color w:val="5B9BD5" w:themeColor="accent1"/>
      <w:sz w:val="26"/>
      <w:szCs w:val="26"/>
    </w:rPr>
  </w:style>
</w:styles>
</file>

<file path=word/webSettings.xml><?xml version="1.0" encoding="utf-8"?>
<w:webSettings xmlns:r="http://schemas.openxmlformats.org/officeDocument/2006/relationships" xmlns:w="http://schemas.openxmlformats.org/wordprocessingml/2006/main">
  <w:divs>
    <w:div w:id="811673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647</Words>
  <Characters>3562</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4201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pc</cp:lastModifiedBy>
  <cp:revision>4</cp:revision>
  <dcterms:created xsi:type="dcterms:W3CDTF">2023-02-21T12:02:00Z</dcterms:created>
  <dcterms:modified xsi:type="dcterms:W3CDTF">2023-02-22T08:14:00Z</dcterms:modified>
</cp:coreProperties>
</file>